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80" w:lineRule="exact"/>
        <w:rPr>
          <w:rFonts w:hint="eastAsia" w:ascii="黑体" w:hAnsi="仿宋" w:eastAsia="黑体"/>
          <w:sz w:val="32"/>
          <w:szCs w:val="32"/>
        </w:rPr>
      </w:pPr>
      <w:r>
        <w:rPr>
          <w:rFonts w:hint="eastAsia" w:ascii="黑体" w:hAnsi="仿宋" w:eastAsia="黑体"/>
          <w:sz w:val="32"/>
          <w:szCs w:val="32"/>
        </w:rPr>
        <w:t>附件</w:t>
      </w:r>
    </w:p>
    <w:p>
      <w:pPr>
        <w:spacing w:line="580" w:lineRule="exact"/>
        <w:rPr>
          <w:rFonts w:hint="eastAsia" w:ascii="仿宋" w:hAnsi="仿宋" w:eastAsia="仿宋"/>
          <w:sz w:val="30"/>
          <w:szCs w:val="30"/>
        </w:rPr>
      </w:pPr>
    </w:p>
    <w:p>
      <w:pPr>
        <w:spacing w:line="580" w:lineRule="exact"/>
        <w:jc w:val="center"/>
        <w:rPr>
          <w:rFonts w:hint="eastAsia" w:ascii="方正小标宋简体" w:hAnsi="仿宋" w:eastAsia="方正小标宋简体"/>
          <w:sz w:val="44"/>
          <w:szCs w:val="44"/>
        </w:rPr>
      </w:pPr>
      <w:bookmarkStart w:id="0" w:name="_GoBack"/>
      <w:r>
        <w:rPr>
          <w:rFonts w:hint="eastAsia" w:ascii="方正小标宋简体" w:hAnsi="仿宋" w:eastAsia="方正小标宋简体"/>
          <w:sz w:val="44"/>
          <w:szCs w:val="44"/>
        </w:rPr>
        <w:t>项目红线拐点编号坐标表</w:t>
      </w:r>
    </w:p>
    <w:bookmarkEnd w:id="0"/>
    <w:p>
      <w:pPr>
        <w:spacing w:line="580" w:lineRule="exact"/>
        <w:jc w:val="center"/>
        <w:rPr>
          <w:rFonts w:ascii="仿宋" w:hAnsi="仿宋" w:eastAsia="仿宋"/>
          <w:sz w:val="30"/>
          <w:szCs w:val="30"/>
        </w:rPr>
      </w:pPr>
    </w:p>
    <w:tbl>
      <w:tblPr>
        <w:tblStyle w:val="2"/>
        <w:tblW w:w="5000" w:type="pct"/>
        <w:tblInd w:w="0" w:type="dxa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8" w:space="0"/>
          <w:insideV w:val="single" w:color="auto" w:sz="8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56"/>
        <w:gridCol w:w="4312"/>
        <w:gridCol w:w="2054"/>
      </w:tblGrid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265" w:type="pct"/>
            <w:vMerge w:val="restar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编号</w:t>
            </w:r>
          </w:p>
        </w:tc>
        <w:tc>
          <w:tcPr>
            <w:tcW w:w="3735" w:type="pct"/>
            <w:gridSpan w:val="2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坐标值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265" w:type="pct"/>
            <w:vMerge w:val="continue"/>
            <w:noWrap w:val="0"/>
            <w:vAlign w:val="center"/>
          </w:tcPr>
          <w:p>
            <w:pPr>
              <w:widowControl/>
              <w:jc w:val="left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2530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X</w:t>
            </w:r>
          </w:p>
        </w:tc>
        <w:tc>
          <w:tcPr>
            <w:tcW w:w="120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Y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26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K1</w:t>
            </w:r>
          </w:p>
        </w:tc>
        <w:tc>
          <w:tcPr>
            <w:tcW w:w="2530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350633.0</w:t>
            </w:r>
          </w:p>
        </w:tc>
        <w:tc>
          <w:tcPr>
            <w:tcW w:w="120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2760776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26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K2</w:t>
            </w:r>
          </w:p>
        </w:tc>
        <w:tc>
          <w:tcPr>
            <w:tcW w:w="2530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350470.8</w:t>
            </w:r>
          </w:p>
        </w:tc>
        <w:tc>
          <w:tcPr>
            <w:tcW w:w="120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2760497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26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K3</w:t>
            </w:r>
          </w:p>
        </w:tc>
        <w:tc>
          <w:tcPr>
            <w:tcW w:w="2530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352692.5</w:t>
            </w:r>
          </w:p>
        </w:tc>
        <w:tc>
          <w:tcPr>
            <w:tcW w:w="120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2760430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26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K4</w:t>
            </w:r>
          </w:p>
        </w:tc>
        <w:tc>
          <w:tcPr>
            <w:tcW w:w="2530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353534.1</w:t>
            </w:r>
          </w:p>
        </w:tc>
        <w:tc>
          <w:tcPr>
            <w:tcW w:w="120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2760227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26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K5</w:t>
            </w:r>
          </w:p>
        </w:tc>
        <w:tc>
          <w:tcPr>
            <w:tcW w:w="2530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353774.5</w:t>
            </w:r>
          </w:p>
        </w:tc>
        <w:tc>
          <w:tcPr>
            <w:tcW w:w="120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2760589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26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K6</w:t>
            </w:r>
          </w:p>
        </w:tc>
        <w:tc>
          <w:tcPr>
            <w:tcW w:w="2530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354094.3</w:t>
            </w:r>
          </w:p>
        </w:tc>
        <w:tc>
          <w:tcPr>
            <w:tcW w:w="120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2760071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26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K7</w:t>
            </w:r>
          </w:p>
        </w:tc>
        <w:tc>
          <w:tcPr>
            <w:tcW w:w="2530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354833.9</w:t>
            </w:r>
          </w:p>
        </w:tc>
        <w:tc>
          <w:tcPr>
            <w:tcW w:w="120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2758633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26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K8</w:t>
            </w:r>
          </w:p>
        </w:tc>
        <w:tc>
          <w:tcPr>
            <w:tcW w:w="2530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354485.5</w:t>
            </w:r>
          </w:p>
        </w:tc>
        <w:tc>
          <w:tcPr>
            <w:tcW w:w="120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2757578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26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K9</w:t>
            </w:r>
          </w:p>
        </w:tc>
        <w:tc>
          <w:tcPr>
            <w:tcW w:w="2530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356207.3</w:t>
            </w:r>
          </w:p>
        </w:tc>
        <w:tc>
          <w:tcPr>
            <w:tcW w:w="120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2755092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26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K10</w:t>
            </w:r>
          </w:p>
        </w:tc>
        <w:tc>
          <w:tcPr>
            <w:tcW w:w="2530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355975.1</w:t>
            </w:r>
          </w:p>
        </w:tc>
        <w:tc>
          <w:tcPr>
            <w:tcW w:w="1205" w:type="pct"/>
            <w:noWrap/>
            <w:vAlign w:val="center"/>
          </w:tcPr>
          <w:p>
            <w:pPr>
              <w:widowControl/>
              <w:jc w:val="center"/>
              <w:rPr>
                <w:rFonts w:eastAsia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eastAsia="仿宋_GB2312"/>
                <w:color w:val="000000"/>
                <w:kern w:val="0"/>
                <w:sz w:val="28"/>
                <w:szCs w:val="28"/>
              </w:rPr>
              <w:t>2754830</w:t>
            </w:r>
          </w:p>
        </w:tc>
      </w:tr>
    </w:tbl>
    <w:p>
      <w:pPr>
        <w:jc w:val="left"/>
        <w:rPr>
          <w:rFonts w:hint="eastAsia" w:ascii="仿宋" w:hAnsi="仿宋" w:eastAsia="仿宋"/>
          <w:sz w:val="30"/>
          <w:szCs w:val="30"/>
        </w:rPr>
      </w:pPr>
      <w:r>
        <w:rPr>
          <w:rFonts w:ascii="仿宋" w:hAnsi="仿宋" w:eastAsia="仿宋"/>
          <w:sz w:val="30"/>
          <w:szCs w:val="30"/>
        </w:rPr>
        <w:drawing>
          <wp:inline distT="0" distB="0" distL="114300" distR="114300">
            <wp:extent cx="5589905" cy="4173855"/>
            <wp:effectExtent l="0" t="0" r="10795" b="17145"/>
            <wp:docPr id="1" name="图片 1" descr="平面图（无表-A3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平面图（无表-A3）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89905" cy="41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Droid Sans Fallbac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Droid Sans Fallback">
    <w:panose1 w:val="020B0502000000000001"/>
    <w:charset w:val="86"/>
    <w:family w:val="auto"/>
    <w:pitch w:val="default"/>
    <w:sig w:usb0="910002FF" w:usb1="2BDFFCFB" w:usb2="00000036" w:usb3="00000000" w:csb0="203F01FF" w:csb1="D7FF0000"/>
  </w:font>
  <w:font w:name="仿宋">
    <w:altName w:val="Droid Sans Fallback"/>
    <w:panose1 w:val="02010609060101010101"/>
    <w:charset w:val="00"/>
    <w:family w:val="modern"/>
    <w:pitch w:val="default"/>
    <w:sig w:usb0="00000000" w:usb1="00000000" w:usb2="00000016" w:usb3="00000000" w:csb0="00040001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9D76EE6F"/>
    <w:rsid w:val="9D76EE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Office_11.1.0.11719_F1E327BC-269C-435d-A152-05C5408002CA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2024-04-23T14:43:00Z</dcterms:created>
  <dc:creator>hik</dc:creator>
  <cp:lastModifiedBy>hik</cp:lastModifiedBy>
  <dcterms:modified xsi:type="dcterms:W3CDTF">2024-04-23T14:43:43Z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2052-11.1.0.11719</vt:lpwstr>
  </property>
</Properties>
</file>