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ind w:left="1440" w:hanging="1440" w:hangingChars="45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adjustRightInd w:val="0"/>
        <w:spacing w:line="580" w:lineRule="exact"/>
        <w:ind w:left="1440" w:hanging="1440" w:hangingChars="45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国标黑体" w:hAnsi="国标黑体" w:eastAsia="国标黑体" w:cs="国标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国标黑体" w:hAnsi="国标黑体" w:eastAsia="国标黑体" w:cs="国标黑体"/>
          <w:sz w:val="36"/>
          <w:szCs w:val="36"/>
          <w:lang w:val="en-US" w:eastAsia="zh-CN"/>
        </w:rPr>
        <w:t>泉州市水利局现有行政执法人员名单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国标黑体" w:hAnsi="国标黑体" w:eastAsia="国标黑体" w:cs="国标黑体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611"/>
        <w:gridCol w:w="2124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执法主体名称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林思攀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陈少川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林道华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陈文香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李卫红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张佳孟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黄长流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陈英毅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王逢麒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陈志军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尤少波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王旭文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邱建城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张双平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邹雄辉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周泉春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扬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洪国文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黄盈庭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洪思泽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庄秀琴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洪筱恺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朱祥辉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王阿燕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吴燕婷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康志伟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宋国良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黄跃进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林振山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陈再望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陈宁海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王艳茹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钱荣福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吴江闽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高聪生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林群培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王茂辉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李少华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戴耀发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赵昕瑀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颜文养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郑明华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  勇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蔡源泰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黄凤娇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黄玉娇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黄晓南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骆伟松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刘文财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吴飞宏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赖新疆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陈阳东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王国明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连天生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彭诗针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林泽锋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赖文河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张桂林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李旭阳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李小明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黄雪平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蔡嘉祺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苏诗颖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  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谢杰阳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郑惠德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曾晓忠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徐文泉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陈恩华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曾庆思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寇华榕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林德祥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郑进德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陈江良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陈谋育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吴伟平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黄卿设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王维明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陈文雄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黄迪森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郑思南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许毅超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陈传钊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陈炳强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王文彬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傅俊杰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戴瑞景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林来富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鲍天降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洪子龙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林方亮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苏志炜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  优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陈俊培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黄志兵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吴鹏琪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戴耀强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苏新程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王翠芳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征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  哲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温华鹏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张华伟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郑锦材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梁以博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戴小欠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郭瑞峰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林志晓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谢金淼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费铂璇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吴彩虹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任朋飞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陈辉程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洪晓林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吴海洋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曾培铃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郑宗安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陈婉珍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贾香香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刘春辉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黄全福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波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蔡吉娜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魏瑛莺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周灿波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斌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胡克铭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吴振和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王紫莹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赖清锦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黄志龙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张煌钧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杨小全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柯超斌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欣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钱巍耿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黎上诗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尤昕昕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郑清辉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黄聪波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霖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黄庆坛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梁达欣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朱志彬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洪志鹏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吴建德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卢树枫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杨明坤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13040018164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jEzODhmYmI1MjQyNzVlNGQxODExMTJjYjk5YzUifQ=="/>
  </w:docVars>
  <w:rsids>
    <w:rsidRoot w:val="21D072C2"/>
    <w:rsid w:val="21D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2023-07-10T08:17:00Z</dcterms:created>
  <dc:creator>杨明坤</dc:creator>
  <cp:lastModifiedBy>杨明坤</cp:lastModifiedBy>
  <dcterms:modified xsi:type="dcterms:W3CDTF">2023-07-10T08:18:12Z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957413B3076D4BF68AB506081DFBDF91_11</vt:lpwstr>
  </property>
</Properties>
</file>