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202</w:t>
      </w:r>
      <w:r>
        <w:rPr>
          <w:rFonts w:hint="eastAsia" w:ascii="方正小标宋简体" w:hAnsi="宋体" w:eastAsia="方正小标宋简体" w:cs="宋体"/>
          <w:bCs/>
          <w:sz w:val="44"/>
          <w:szCs w:val="44"/>
          <w:lang w:val="en-US" w:eastAsia="zh-CN"/>
        </w:rPr>
        <w:t>4</w:t>
      </w:r>
      <w:r>
        <w:rPr>
          <w:rFonts w:hint="eastAsia" w:ascii="方正小标宋简体" w:hAnsi="宋体" w:eastAsia="方正小标宋简体" w:cs="宋体"/>
          <w:bCs/>
          <w:sz w:val="44"/>
          <w:szCs w:val="44"/>
        </w:rPr>
        <w:t>年度泉州市本级水资源与节约用水</w:t>
      </w:r>
      <w:bookmarkStart w:id="0" w:name="_GoBack"/>
      <w:bookmarkEnd w:id="0"/>
    </w:p>
    <w:p>
      <w:pPr>
        <w:spacing w:line="57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管理监督检查“双随机</w:t>
      </w:r>
      <w:r>
        <w:rPr>
          <w:rFonts w:hint="eastAsia" w:ascii="方正小标宋简体" w:hAnsi="宋体" w:eastAsia="方正小标宋简体" w:cs="宋体"/>
          <w:bCs/>
          <w:sz w:val="44"/>
          <w:szCs w:val="44"/>
          <w:lang w:eastAsia="zh-CN"/>
        </w:rPr>
        <w:t>、</w:t>
      </w:r>
      <w:r>
        <w:rPr>
          <w:rFonts w:hint="eastAsia" w:ascii="方正小标宋简体" w:hAnsi="宋体" w:eastAsia="方正小标宋简体" w:cs="宋体"/>
          <w:bCs/>
          <w:sz w:val="44"/>
          <w:szCs w:val="44"/>
        </w:rPr>
        <w:t>一公开”</w:t>
      </w:r>
    </w:p>
    <w:p>
      <w:pPr>
        <w:spacing w:line="570" w:lineRule="exact"/>
        <w:jc w:val="center"/>
        <w:rPr>
          <w:rFonts w:hint="eastAsia" w:ascii="方正小标宋简体" w:hAnsi="宋体" w:eastAsia="方正小标宋简体"/>
          <w:sz w:val="44"/>
          <w:szCs w:val="44"/>
        </w:rPr>
      </w:pPr>
      <w:r>
        <w:rPr>
          <w:rFonts w:hint="eastAsia" w:ascii="方正小标宋简体" w:hAnsi="宋体" w:eastAsia="方正小标宋简体" w:cs="宋体"/>
          <w:bCs/>
          <w:sz w:val="44"/>
          <w:szCs w:val="44"/>
        </w:rPr>
        <w:t>抽查工作实施方案</w:t>
      </w:r>
    </w:p>
    <w:p>
      <w:pPr>
        <w:spacing w:line="600" w:lineRule="exact"/>
        <w:ind w:firstLine="640" w:firstLineChars="200"/>
        <w:rPr>
          <w:rFonts w:hint="eastAsia" w:ascii="仿宋_GB2312" w:eastAsia="仿宋_GB2312"/>
          <w:sz w:val="32"/>
          <w:szCs w:val="32"/>
        </w:rPr>
      </w:pPr>
    </w:p>
    <w:p>
      <w:pPr>
        <w:spacing w:line="600" w:lineRule="exact"/>
        <w:ind w:firstLine="640" w:firstLineChars="200"/>
        <w:outlineLvl w:val="3"/>
        <w:rPr>
          <w:rFonts w:eastAsia="仿宋_GB2312"/>
          <w:sz w:val="32"/>
          <w:szCs w:val="32"/>
        </w:rPr>
      </w:pPr>
      <w:r>
        <w:rPr>
          <w:rFonts w:eastAsia="仿宋_GB2312"/>
          <w:sz w:val="32"/>
          <w:szCs w:val="32"/>
        </w:rPr>
        <w:t>根据省、市关于</w:t>
      </w:r>
      <w:r>
        <w:rPr>
          <w:rFonts w:hint="eastAsia" w:eastAsia="仿宋_GB2312"/>
          <w:sz w:val="32"/>
          <w:szCs w:val="32"/>
        </w:rPr>
        <w:t>“双随机</w:t>
      </w:r>
      <w:r>
        <w:rPr>
          <w:rFonts w:hint="eastAsia" w:eastAsia="仿宋_GB2312"/>
          <w:sz w:val="32"/>
          <w:szCs w:val="32"/>
          <w:lang w:eastAsia="zh-CN"/>
        </w:rPr>
        <w:t>、</w:t>
      </w:r>
      <w:r>
        <w:rPr>
          <w:rFonts w:hint="eastAsia" w:eastAsia="仿宋_GB2312"/>
          <w:sz w:val="32"/>
          <w:szCs w:val="32"/>
        </w:rPr>
        <w:t>一公开”监督检查</w:t>
      </w:r>
      <w:r>
        <w:rPr>
          <w:rFonts w:eastAsia="仿宋_GB2312"/>
          <w:sz w:val="32"/>
          <w:szCs w:val="32"/>
        </w:rPr>
        <w:t>有关规定，遵循分级管理及合法、公正、公开</w:t>
      </w:r>
      <w:r>
        <w:rPr>
          <w:rFonts w:hint="eastAsia" w:eastAsia="仿宋_GB2312"/>
          <w:sz w:val="32"/>
          <w:szCs w:val="32"/>
        </w:rPr>
        <w:t>、</w:t>
      </w:r>
      <w:r>
        <w:rPr>
          <w:rFonts w:eastAsia="仿宋_GB2312"/>
          <w:sz w:val="32"/>
          <w:szCs w:val="32"/>
        </w:rPr>
        <w:t>随机的原则，制定本方案。</w:t>
      </w:r>
    </w:p>
    <w:p>
      <w:pPr>
        <w:spacing w:line="600" w:lineRule="exact"/>
        <w:ind w:firstLine="640" w:firstLineChars="200"/>
        <w:rPr>
          <w:rFonts w:eastAsia="黑体"/>
          <w:sz w:val="32"/>
          <w:szCs w:val="32"/>
        </w:rPr>
      </w:pPr>
      <w:r>
        <w:rPr>
          <w:rFonts w:hint="eastAsia" w:eastAsia="黑体"/>
          <w:sz w:val="32"/>
          <w:szCs w:val="32"/>
        </w:rPr>
        <w:t>一</w:t>
      </w:r>
      <w:r>
        <w:rPr>
          <w:rFonts w:eastAsia="黑体"/>
          <w:sz w:val="32"/>
          <w:szCs w:val="32"/>
        </w:rPr>
        <w:t>、抽查事项和内容</w:t>
      </w:r>
    </w:p>
    <w:p>
      <w:pPr>
        <w:spacing w:line="600" w:lineRule="exact"/>
        <w:ind w:firstLine="640" w:firstLineChars="200"/>
        <w:rPr>
          <w:rFonts w:hint="eastAsia" w:eastAsia="仿宋_GB2312"/>
          <w:sz w:val="32"/>
          <w:szCs w:val="32"/>
        </w:rPr>
      </w:pPr>
      <w:r>
        <w:rPr>
          <w:rFonts w:hint="eastAsia" w:eastAsia="仿宋_GB2312"/>
          <w:sz w:val="32"/>
          <w:szCs w:val="32"/>
        </w:rPr>
        <w:t>抽查</w:t>
      </w:r>
      <w:r>
        <w:rPr>
          <w:rFonts w:eastAsia="仿宋_GB2312"/>
          <w:sz w:val="32"/>
          <w:szCs w:val="32"/>
        </w:rPr>
        <w:t>事项主要为</w:t>
      </w:r>
      <w:r>
        <w:rPr>
          <w:rFonts w:hint="eastAsia" w:eastAsia="仿宋_GB2312"/>
          <w:sz w:val="32"/>
          <w:szCs w:val="32"/>
        </w:rPr>
        <w:t>水资源与节约用水管理</w:t>
      </w:r>
      <w:r>
        <w:rPr>
          <w:rFonts w:eastAsia="仿宋_GB2312"/>
          <w:sz w:val="32"/>
          <w:szCs w:val="32"/>
        </w:rPr>
        <w:t>监督检查，</w:t>
      </w:r>
      <w:r>
        <w:rPr>
          <w:rFonts w:hint="eastAsia" w:eastAsia="仿宋_GB2312"/>
          <w:sz w:val="32"/>
          <w:szCs w:val="32"/>
        </w:rPr>
        <w:t>主要内容包括计划用水、计量设施、水资源费缴交、节约用水管理等</w:t>
      </w:r>
      <w:r>
        <w:rPr>
          <w:rFonts w:eastAsia="仿宋_GB2312"/>
          <w:sz w:val="32"/>
          <w:szCs w:val="32"/>
        </w:rPr>
        <w:t>，采取现场检查、书面检查等方式进行抽查。</w:t>
      </w:r>
    </w:p>
    <w:p>
      <w:pPr>
        <w:spacing w:line="600" w:lineRule="exact"/>
        <w:ind w:firstLine="640" w:firstLineChars="200"/>
        <w:outlineLvl w:val="3"/>
        <w:rPr>
          <w:rFonts w:hint="eastAsia" w:eastAsia="黑体"/>
          <w:sz w:val="32"/>
          <w:szCs w:val="32"/>
        </w:rPr>
      </w:pPr>
      <w:r>
        <w:rPr>
          <w:rFonts w:hint="eastAsia" w:eastAsia="黑体"/>
          <w:sz w:val="32"/>
          <w:szCs w:val="32"/>
        </w:rPr>
        <w:t>二</w:t>
      </w:r>
      <w:r>
        <w:rPr>
          <w:rFonts w:eastAsia="黑体"/>
          <w:sz w:val="32"/>
          <w:szCs w:val="32"/>
        </w:rPr>
        <w:t>、建立抽查</w:t>
      </w:r>
      <w:r>
        <w:rPr>
          <w:rFonts w:hint="eastAsia" w:eastAsia="黑体"/>
          <w:sz w:val="32"/>
          <w:szCs w:val="32"/>
        </w:rPr>
        <w:t>对象名录库</w:t>
      </w:r>
      <w:r>
        <w:rPr>
          <w:rFonts w:eastAsia="黑体"/>
          <w:sz w:val="32"/>
          <w:szCs w:val="32"/>
        </w:rPr>
        <w:t>和</w:t>
      </w:r>
      <w:r>
        <w:rPr>
          <w:rFonts w:hint="eastAsia" w:eastAsia="黑体"/>
          <w:sz w:val="32"/>
          <w:szCs w:val="32"/>
        </w:rPr>
        <w:t>监督检查</w:t>
      </w:r>
      <w:r>
        <w:rPr>
          <w:rFonts w:eastAsia="黑体"/>
          <w:sz w:val="32"/>
          <w:szCs w:val="32"/>
        </w:rPr>
        <w:t>人员名录</w:t>
      </w:r>
      <w:r>
        <w:rPr>
          <w:rFonts w:hint="eastAsia" w:eastAsia="黑体"/>
          <w:sz w:val="32"/>
          <w:szCs w:val="32"/>
        </w:rPr>
        <w:t>库</w:t>
      </w:r>
    </w:p>
    <w:p>
      <w:pPr>
        <w:spacing w:line="600" w:lineRule="exact"/>
        <w:ind w:firstLine="640" w:firstLineChars="200"/>
        <w:rPr>
          <w:rFonts w:eastAsia="仿宋_GB2312"/>
          <w:sz w:val="32"/>
          <w:szCs w:val="32"/>
        </w:rPr>
      </w:pPr>
      <w:r>
        <w:rPr>
          <w:rFonts w:hint="eastAsia" w:eastAsia="仿宋_GB2312"/>
          <w:sz w:val="32"/>
          <w:szCs w:val="32"/>
        </w:rPr>
        <w:t>监督检查人员名录库由市水政水资源站和市水政监察支队相关人员组成（见附件1）。抽查对象名录库由市本级所有取水许可管理对象组成（见附件2）</w:t>
      </w:r>
      <w:r>
        <w:rPr>
          <w:rFonts w:eastAsia="仿宋_GB2312"/>
          <w:sz w:val="32"/>
          <w:szCs w:val="32"/>
        </w:rPr>
        <w:t>。</w:t>
      </w:r>
    </w:p>
    <w:p>
      <w:pPr>
        <w:spacing w:line="600" w:lineRule="exact"/>
        <w:ind w:firstLine="640" w:firstLineChars="200"/>
        <w:rPr>
          <w:rFonts w:eastAsia="黑体"/>
          <w:sz w:val="32"/>
          <w:szCs w:val="32"/>
        </w:rPr>
      </w:pPr>
      <w:r>
        <w:rPr>
          <w:rFonts w:eastAsia="黑体"/>
          <w:sz w:val="32"/>
          <w:szCs w:val="32"/>
        </w:rPr>
        <w:t>三、抽查方法</w:t>
      </w:r>
    </w:p>
    <w:p>
      <w:pPr>
        <w:spacing w:line="580" w:lineRule="exact"/>
        <w:ind w:firstLine="640" w:firstLineChars="200"/>
        <w:rPr>
          <w:rFonts w:eastAsia="仿宋_GB2312"/>
          <w:sz w:val="32"/>
          <w:szCs w:val="32"/>
        </w:rPr>
      </w:pPr>
      <w:r>
        <w:rPr>
          <w:rFonts w:eastAsia="仿宋_GB2312"/>
          <w:sz w:val="32"/>
          <w:szCs w:val="32"/>
        </w:rPr>
        <w:t>通过随机抽取方式，从</w:t>
      </w:r>
      <w:r>
        <w:rPr>
          <w:rFonts w:hint="eastAsia" w:eastAsia="仿宋_GB2312"/>
          <w:sz w:val="32"/>
          <w:szCs w:val="32"/>
        </w:rPr>
        <w:t>抽查对象名录库和监督检查人员名录库中</w:t>
      </w:r>
      <w:r>
        <w:rPr>
          <w:rFonts w:eastAsia="仿宋_GB2312"/>
          <w:sz w:val="32"/>
          <w:szCs w:val="32"/>
        </w:rPr>
        <w:t>确定检查对象和检查人员。</w:t>
      </w:r>
      <w:r>
        <w:rPr>
          <w:rFonts w:hint="eastAsia" w:eastAsia="仿宋_GB2312"/>
          <w:sz w:val="32"/>
          <w:szCs w:val="32"/>
        </w:rPr>
        <w:t>抽查</w:t>
      </w:r>
      <w:r>
        <w:rPr>
          <w:rFonts w:eastAsia="仿宋_GB2312"/>
          <w:sz w:val="32"/>
          <w:szCs w:val="32"/>
        </w:rPr>
        <w:t>项目数量不少于名录</w:t>
      </w:r>
      <w:r>
        <w:rPr>
          <w:rFonts w:hint="eastAsia" w:eastAsia="仿宋_GB2312"/>
          <w:sz w:val="32"/>
          <w:szCs w:val="32"/>
        </w:rPr>
        <w:t>库数量</w:t>
      </w:r>
      <w:r>
        <w:rPr>
          <w:rFonts w:eastAsia="仿宋_GB2312"/>
          <w:sz w:val="32"/>
          <w:szCs w:val="32"/>
        </w:rPr>
        <w:t>的</w:t>
      </w:r>
      <w:r>
        <w:rPr>
          <w:rFonts w:hint="eastAsia" w:eastAsia="仿宋_GB2312"/>
          <w:sz w:val="32"/>
          <w:szCs w:val="32"/>
        </w:rPr>
        <w:t>5</w:t>
      </w:r>
      <w:r>
        <w:rPr>
          <w:rFonts w:eastAsia="仿宋_GB2312"/>
          <w:sz w:val="32"/>
          <w:szCs w:val="32"/>
        </w:rPr>
        <w:t>0%，</w:t>
      </w:r>
      <w:r>
        <w:rPr>
          <w:rFonts w:hint="eastAsia" w:eastAsia="仿宋_GB2312"/>
          <w:sz w:val="32"/>
          <w:szCs w:val="32"/>
        </w:rPr>
        <w:t>开展时间为</w:t>
      </w:r>
      <w:r>
        <w:rPr>
          <w:rFonts w:hint="eastAsia" w:eastAsia="仿宋_GB2312"/>
          <w:sz w:val="32"/>
          <w:szCs w:val="32"/>
          <w:lang w:val="en-US" w:eastAsia="zh-CN"/>
        </w:rPr>
        <w:t>9-11</w:t>
      </w:r>
      <w:r>
        <w:rPr>
          <w:rFonts w:hint="eastAsia" w:eastAsia="仿宋_GB2312"/>
          <w:sz w:val="32"/>
          <w:szCs w:val="32"/>
        </w:rPr>
        <w:t>月</w:t>
      </w:r>
      <w:r>
        <w:rPr>
          <w:rFonts w:eastAsia="仿宋_GB2312"/>
          <w:sz w:val="32"/>
          <w:szCs w:val="32"/>
        </w:rPr>
        <w:t>，邀请市水利局</w:t>
      </w:r>
      <w:r>
        <w:rPr>
          <w:rFonts w:hint="eastAsia" w:eastAsia="仿宋_GB2312"/>
          <w:sz w:val="32"/>
          <w:szCs w:val="32"/>
        </w:rPr>
        <w:t>相关科室</w:t>
      </w:r>
      <w:r>
        <w:rPr>
          <w:rFonts w:eastAsia="仿宋_GB2312"/>
          <w:sz w:val="32"/>
          <w:szCs w:val="32"/>
        </w:rPr>
        <w:t>负责人随机抽取。每次</w:t>
      </w:r>
      <w:r>
        <w:rPr>
          <w:rFonts w:hint="eastAsia" w:eastAsia="仿宋_GB2312"/>
          <w:sz w:val="32"/>
          <w:szCs w:val="32"/>
        </w:rPr>
        <w:t>监督</w:t>
      </w:r>
      <w:r>
        <w:rPr>
          <w:rFonts w:eastAsia="仿宋_GB2312"/>
          <w:sz w:val="32"/>
          <w:szCs w:val="32"/>
        </w:rPr>
        <w:t>检查，从检查人员</w:t>
      </w:r>
      <w:r>
        <w:rPr>
          <w:rFonts w:hint="eastAsia" w:eastAsia="仿宋_GB2312"/>
          <w:sz w:val="32"/>
          <w:szCs w:val="32"/>
        </w:rPr>
        <w:t>名录库</w:t>
      </w:r>
      <w:r>
        <w:rPr>
          <w:rFonts w:eastAsia="仿宋_GB2312"/>
          <w:sz w:val="32"/>
          <w:szCs w:val="32"/>
        </w:rPr>
        <w:t>中随机抽取2名以上检查人员。</w:t>
      </w:r>
    </w:p>
    <w:p>
      <w:pPr>
        <w:spacing w:line="580" w:lineRule="exact"/>
        <w:ind w:firstLine="640" w:firstLineChars="200"/>
        <w:rPr>
          <w:rFonts w:eastAsia="黑体"/>
          <w:sz w:val="32"/>
          <w:szCs w:val="32"/>
        </w:rPr>
      </w:pPr>
      <w:r>
        <w:rPr>
          <w:rFonts w:eastAsia="黑体"/>
          <w:sz w:val="32"/>
          <w:szCs w:val="32"/>
        </w:rPr>
        <w:t>四、落实公开制度</w:t>
      </w:r>
    </w:p>
    <w:p>
      <w:pPr>
        <w:spacing w:line="580" w:lineRule="exact"/>
        <w:ind w:firstLine="640" w:firstLineChars="200"/>
        <w:rPr>
          <w:rFonts w:eastAsia="仿宋_GB2312"/>
          <w:sz w:val="32"/>
          <w:szCs w:val="32"/>
        </w:rPr>
      </w:pPr>
      <w:r>
        <w:rPr>
          <w:rFonts w:eastAsia="仿宋_GB2312"/>
          <w:sz w:val="32"/>
          <w:szCs w:val="32"/>
        </w:rPr>
        <w:t>制定的</w:t>
      </w:r>
      <w:r>
        <w:rPr>
          <w:rFonts w:hint="eastAsia" w:eastAsia="仿宋_GB2312"/>
          <w:sz w:val="32"/>
          <w:szCs w:val="32"/>
        </w:rPr>
        <w:t>抽查对象</w:t>
      </w:r>
      <w:r>
        <w:rPr>
          <w:rFonts w:eastAsia="仿宋_GB2312"/>
          <w:sz w:val="32"/>
          <w:szCs w:val="32"/>
        </w:rPr>
        <w:t>名录、</w:t>
      </w:r>
      <w:r>
        <w:rPr>
          <w:rFonts w:hint="eastAsia" w:eastAsia="仿宋_GB2312"/>
          <w:sz w:val="32"/>
          <w:szCs w:val="32"/>
        </w:rPr>
        <w:t>监督检查</w:t>
      </w:r>
      <w:r>
        <w:rPr>
          <w:rFonts w:eastAsia="仿宋_GB2312"/>
          <w:sz w:val="32"/>
          <w:szCs w:val="32"/>
        </w:rPr>
        <w:t>人员</w:t>
      </w:r>
      <w:r>
        <w:rPr>
          <w:rFonts w:hint="eastAsia" w:eastAsia="仿宋_GB2312"/>
          <w:sz w:val="32"/>
          <w:szCs w:val="32"/>
        </w:rPr>
        <w:t>名录</w:t>
      </w:r>
      <w:r>
        <w:rPr>
          <w:rFonts w:eastAsia="仿宋_GB2312"/>
          <w:sz w:val="32"/>
          <w:szCs w:val="32"/>
        </w:rPr>
        <w:t>、</w:t>
      </w:r>
      <w:r>
        <w:rPr>
          <w:rFonts w:hint="eastAsia" w:eastAsia="仿宋_GB2312"/>
          <w:sz w:val="32"/>
          <w:szCs w:val="32"/>
        </w:rPr>
        <w:t>“双随机</w:t>
      </w:r>
      <w:r>
        <w:rPr>
          <w:rFonts w:hint="eastAsia" w:eastAsia="仿宋_GB2312"/>
          <w:sz w:val="32"/>
          <w:szCs w:val="32"/>
          <w:lang w:eastAsia="zh-CN"/>
        </w:rPr>
        <w:t>、</w:t>
      </w:r>
      <w:r>
        <w:rPr>
          <w:rFonts w:hint="eastAsia" w:eastAsia="仿宋_GB2312"/>
          <w:sz w:val="32"/>
          <w:szCs w:val="32"/>
        </w:rPr>
        <w:t>一公开”检查主体</w:t>
      </w:r>
      <w:r>
        <w:rPr>
          <w:rFonts w:eastAsia="仿宋_GB2312"/>
          <w:sz w:val="32"/>
          <w:szCs w:val="32"/>
        </w:rPr>
        <w:t>等相关资料信息，及时在泉州市水利局信息网公开，接受全社会监督。</w:t>
      </w:r>
    </w:p>
    <w:p>
      <w:pPr>
        <w:spacing w:line="580" w:lineRule="exact"/>
        <w:ind w:firstLine="640" w:firstLineChars="200"/>
        <w:rPr>
          <w:rFonts w:eastAsia="黑体"/>
          <w:sz w:val="32"/>
          <w:szCs w:val="32"/>
        </w:rPr>
      </w:pPr>
      <w:r>
        <w:rPr>
          <w:rFonts w:eastAsia="黑体"/>
          <w:sz w:val="32"/>
          <w:szCs w:val="32"/>
        </w:rPr>
        <w:t>五、强化执法检查</w:t>
      </w:r>
    </w:p>
    <w:p>
      <w:pPr>
        <w:spacing w:line="580" w:lineRule="exact"/>
        <w:ind w:firstLine="640" w:firstLineChars="200"/>
        <w:rPr>
          <w:rFonts w:eastAsia="仿宋_GB2312"/>
          <w:sz w:val="32"/>
          <w:szCs w:val="32"/>
        </w:rPr>
      </w:pPr>
      <w:r>
        <w:rPr>
          <w:rFonts w:eastAsia="仿宋_GB2312"/>
          <w:sz w:val="32"/>
          <w:szCs w:val="32"/>
        </w:rPr>
        <w:t>检查人员要严格依照法定程序</w:t>
      </w:r>
      <w:r>
        <w:rPr>
          <w:rFonts w:hint="eastAsia" w:eastAsia="仿宋_GB2312"/>
          <w:sz w:val="32"/>
          <w:szCs w:val="32"/>
        </w:rPr>
        <w:t>开展监督检查，</w:t>
      </w:r>
      <w:r>
        <w:rPr>
          <w:rFonts w:eastAsia="仿宋_GB2312"/>
          <w:sz w:val="32"/>
          <w:szCs w:val="32"/>
        </w:rPr>
        <w:t>对检查中发现的问题，该整改的及时责令整改，该处罚的依法处罚。对于检查发现问题整改不到位或不按规定进行整改的</w:t>
      </w:r>
      <w:r>
        <w:rPr>
          <w:rFonts w:hint="eastAsia" w:eastAsia="仿宋_GB2312"/>
          <w:sz w:val="32"/>
          <w:szCs w:val="32"/>
        </w:rPr>
        <w:t>取水主体</w:t>
      </w:r>
      <w:r>
        <w:rPr>
          <w:rFonts w:eastAsia="仿宋_GB2312"/>
          <w:sz w:val="32"/>
          <w:szCs w:val="32"/>
        </w:rPr>
        <w:t>，经催告仍拒不整改的，</w:t>
      </w:r>
      <w:r>
        <w:rPr>
          <w:rFonts w:hint="eastAsia" w:eastAsia="仿宋_GB2312"/>
          <w:sz w:val="32"/>
          <w:szCs w:val="32"/>
        </w:rPr>
        <w:t>依法处置</w:t>
      </w:r>
      <w:r>
        <w:rPr>
          <w:rFonts w:eastAsia="仿宋_GB2312"/>
          <w:sz w:val="32"/>
          <w:szCs w:val="32"/>
        </w:rPr>
        <w:t>。</w:t>
      </w:r>
      <w:r>
        <w:rPr>
          <w:rFonts w:eastAsia="仿宋_GB2312"/>
          <w:sz w:val="32"/>
          <w:szCs w:val="32"/>
          <w:highlight w:val="none"/>
        </w:rPr>
        <w:t>有关检查情况及时在泉州市水利局信息网公布。</w:t>
      </w:r>
    </w:p>
    <w:p>
      <w:pPr>
        <w:spacing w:line="580" w:lineRule="exact"/>
        <w:ind w:firstLine="640" w:firstLineChars="200"/>
        <w:rPr>
          <w:rFonts w:eastAsia="仿宋_GB2312"/>
          <w:sz w:val="32"/>
          <w:szCs w:val="32"/>
        </w:rPr>
      </w:pPr>
      <w:r>
        <w:rPr>
          <w:rFonts w:eastAsia="黑体"/>
          <w:sz w:val="32"/>
          <w:szCs w:val="32"/>
        </w:rPr>
        <w:t>六、严格</w:t>
      </w:r>
      <w:r>
        <w:rPr>
          <w:rFonts w:hint="eastAsia" w:eastAsia="黑体"/>
          <w:sz w:val="32"/>
          <w:szCs w:val="32"/>
        </w:rPr>
        <w:t>检查</w:t>
      </w:r>
      <w:r>
        <w:rPr>
          <w:rFonts w:eastAsia="黑体"/>
          <w:sz w:val="32"/>
          <w:szCs w:val="32"/>
        </w:rPr>
        <w:t>纪律</w:t>
      </w:r>
    </w:p>
    <w:p>
      <w:pPr>
        <w:pStyle w:val="4"/>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实施检查时，不得妨碍</w:t>
      </w:r>
      <w:r>
        <w:rPr>
          <w:rFonts w:hint="eastAsia" w:ascii="Times New Roman" w:hAnsi="Times New Roman" w:eastAsia="仿宋_GB2312" w:cs="Times New Roman"/>
          <w:sz w:val="32"/>
          <w:szCs w:val="32"/>
        </w:rPr>
        <w:t>取水</w:t>
      </w:r>
      <w:r>
        <w:rPr>
          <w:rFonts w:ascii="Times New Roman" w:hAnsi="Times New Roman" w:eastAsia="仿宋_GB2312" w:cs="Times New Roman"/>
          <w:sz w:val="32"/>
          <w:szCs w:val="32"/>
        </w:rPr>
        <w:t>主体正常的生产经营活动，不得索取或收受财物，不得谋取其他利益。对抽查监管工作中失职渎职和违纪的，要依法依纪严肃处理。</w:t>
      </w:r>
    </w:p>
    <w:p>
      <w:pPr>
        <w:pStyle w:val="4"/>
        <w:spacing w:before="0" w:beforeAutospacing="0" w:after="0" w:afterAutospacing="0" w:line="580" w:lineRule="exact"/>
        <w:ind w:firstLine="604" w:firstLineChars="189"/>
        <w:jc w:val="both"/>
        <w:rPr>
          <w:rFonts w:ascii="Times New Roman" w:hAnsi="Times New Roman" w:eastAsia="仿宋_GB2312" w:cs="Times New Roman"/>
          <w:sz w:val="32"/>
          <w:szCs w:val="32"/>
        </w:rPr>
      </w:pPr>
      <w:r>
        <w:rPr>
          <w:rFonts w:ascii="Times New Roman" w:hAnsi="Times New Roman" w:eastAsia="黑体" w:cs="Times New Roman"/>
          <w:sz w:val="32"/>
          <w:szCs w:val="32"/>
        </w:rPr>
        <w:t>七、做好信息反馈</w:t>
      </w:r>
    </w:p>
    <w:p>
      <w:pPr>
        <w:spacing w:line="580" w:lineRule="exact"/>
        <w:ind w:firstLine="640" w:firstLineChars="200"/>
        <w:rPr>
          <w:rFonts w:eastAsia="仿宋_GB2312"/>
          <w:sz w:val="32"/>
          <w:szCs w:val="32"/>
        </w:rPr>
      </w:pPr>
      <w:r>
        <w:rPr>
          <w:rFonts w:eastAsia="仿宋_GB2312"/>
          <w:sz w:val="32"/>
          <w:szCs w:val="32"/>
        </w:rPr>
        <w:t>检查人员在检查结束后</w:t>
      </w:r>
      <w:r>
        <w:rPr>
          <w:rFonts w:hint="eastAsia" w:eastAsia="仿宋_GB2312"/>
          <w:sz w:val="32"/>
          <w:szCs w:val="32"/>
        </w:rPr>
        <w:t>，应</w:t>
      </w:r>
      <w:r>
        <w:rPr>
          <w:rFonts w:eastAsia="仿宋_GB2312"/>
          <w:sz w:val="32"/>
          <w:szCs w:val="32"/>
        </w:rPr>
        <w:t>及时</w:t>
      </w:r>
      <w:r>
        <w:rPr>
          <w:rFonts w:hint="eastAsia" w:eastAsia="仿宋_GB2312"/>
          <w:sz w:val="32"/>
          <w:szCs w:val="32"/>
        </w:rPr>
        <w:t>督促</w:t>
      </w:r>
      <w:r>
        <w:rPr>
          <w:rFonts w:eastAsia="仿宋_GB2312"/>
          <w:sz w:val="32"/>
          <w:szCs w:val="32"/>
        </w:rPr>
        <w:t>整改单位根据现场检查要求，及时做好整改工作，并书面反馈整改情况。</w:t>
      </w:r>
    </w:p>
    <w:p>
      <w:pPr>
        <w:spacing w:line="580" w:lineRule="exact"/>
        <w:rPr>
          <w:rFonts w:hint="eastAsia" w:eastAsia="仿宋_GB2312"/>
          <w:sz w:val="32"/>
          <w:szCs w:val="32"/>
        </w:rPr>
      </w:pPr>
    </w:p>
    <w:p>
      <w:pPr>
        <w:tabs>
          <w:tab w:val="left" w:pos="1680"/>
        </w:tabs>
        <w:spacing w:line="580" w:lineRule="exact"/>
        <w:ind w:firstLine="640" w:firstLineChars="200"/>
        <w:rPr>
          <w:rFonts w:hint="eastAsia" w:eastAsia="仿宋_GB2312"/>
          <w:sz w:val="32"/>
          <w:szCs w:val="32"/>
        </w:rPr>
      </w:pPr>
      <w:r>
        <w:rPr>
          <w:rFonts w:eastAsia="仿宋_GB2312"/>
          <w:sz w:val="32"/>
          <w:szCs w:val="32"/>
        </w:rPr>
        <w:t>附件：1</w:t>
      </w:r>
      <w:r>
        <w:rPr>
          <w:rFonts w:eastAsia="仿宋_GB2312"/>
          <w:spacing w:val="52"/>
          <w:sz w:val="32"/>
          <w:szCs w:val="32"/>
        </w:rPr>
        <w:t>.</w:t>
      </w:r>
      <w:r>
        <w:rPr>
          <w:rFonts w:eastAsia="仿宋_GB2312"/>
          <w:sz w:val="32"/>
          <w:szCs w:val="32"/>
        </w:rPr>
        <w:t>202</w:t>
      </w:r>
      <w:r>
        <w:rPr>
          <w:rFonts w:hint="eastAsia" w:eastAsia="仿宋_GB2312"/>
          <w:sz w:val="32"/>
          <w:szCs w:val="32"/>
          <w:lang w:val="en-US" w:eastAsia="zh-CN"/>
        </w:rPr>
        <w:t>4</w:t>
      </w:r>
      <w:r>
        <w:rPr>
          <w:rFonts w:eastAsia="仿宋_GB2312"/>
          <w:sz w:val="32"/>
          <w:szCs w:val="32"/>
        </w:rPr>
        <w:t>年度泉州市本级水资源与节约用水管理监督检</w:t>
      </w:r>
    </w:p>
    <w:p>
      <w:pPr>
        <w:tabs>
          <w:tab w:val="left" w:pos="1680"/>
        </w:tabs>
        <w:spacing w:line="580" w:lineRule="exact"/>
        <w:ind w:firstLine="1856" w:firstLineChars="580"/>
        <w:rPr>
          <w:rFonts w:eastAsia="仿宋_GB2312"/>
          <w:sz w:val="32"/>
          <w:szCs w:val="32"/>
        </w:rPr>
      </w:pPr>
      <w:r>
        <w:rPr>
          <w:rFonts w:eastAsia="仿宋_GB2312"/>
          <w:sz w:val="32"/>
          <w:szCs w:val="32"/>
        </w:rPr>
        <w:t>查人员名单</w:t>
      </w:r>
    </w:p>
    <w:p>
      <w:pPr>
        <w:tabs>
          <w:tab w:val="left" w:pos="1575"/>
        </w:tabs>
        <w:spacing w:line="580" w:lineRule="exact"/>
        <w:jc w:val="center"/>
        <w:rPr>
          <w:rFonts w:hint="eastAsia" w:eastAsia="仿宋_GB2312"/>
          <w:sz w:val="32"/>
          <w:szCs w:val="32"/>
        </w:rPr>
      </w:pPr>
      <w:r>
        <w:rPr>
          <w:rFonts w:hint="eastAsia" w:eastAsia="仿宋_GB2312"/>
          <w:sz w:val="32"/>
          <w:szCs w:val="32"/>
        </w:rPr>
        <w:t xml:space="preserve"> </w:t>
      </w:r>
      <w:r>
        <w:rPr>
          <w:rFonts w:hint="eastAsia" w:eastAsia="仿宋_GB2312"/>
          <w:spacing w:val="14"/>
          <w:sz w:val="32"/>
          <w:szCs w:val="32"/>
        </w:rPr>
        <w:t xml:space="preserve">     </w:t>
      </w:r>
      <w:r>
        <w:rPr>
          <w:rFonts w:hint="eastAsia" w:eastAsia="仿宋_GB2312"/>
          <w:spacing w:val="-8"/>
          <w:sz w:val="32"/>
          <w:szCs w:val="32"/>
        </w:rPr>
        <w:t xml:space="preserve">  </w:t>
      </w:r>
      <w:r>
        <w:rPr>
          <w:rFonts w:hint="eastAsia" w:eastAsia="仿宋_GB2312"/>
          <w:sz w:val="32"/>
          <w:szCs w:val="32"/>
        </w:rPr>
        <w:t xml:space="preserve"> </w:t>
      </w:r>
      <w:r>
        <w:rPr>
          <w:rFonts w:eastAsia="仿宋_GB2312"/>
          <w:sz w:val="32"/>
          <w:szCs w:val="32"/>
        </w:rPr>
        <w:t>2</w:t>
      </w:r>
      <w:r>
        <w:rPr>
          <w:rFonts w:eastAsia="仿宋_GB2312"/>
          <w:spacing w:val="52"/>
          <w:sz w:val="32"/>
          <w:szCs w:val="32"/>
        </w:rPr>
        <w:t>.</w:t>
      </w:r>
      <w:r>
        <w:rPr>
          <w:rFonts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eastAsia="仿宋_GB2312"/>
          <w:spacing w:val="6"/>
          <w:sz w:val="32"/>
          <w:szCs w:val="32"/>
        </w:rPr>
        <w:t>度泉州市本级水资源与节约用水监督检</w:t>
      </w:r>
      <w:r>
        <w:rPr>
          <w:rFonts w:eastAsia="仿宋_GB2312"/>
          <w:sz w:val="32"/>
          <w:szCs w:val="32"/>
        </w:rPr>
        <w:t>查</w:t>
      </w:r>
    </w:p>
    <w:p>
      <w:pPr>
        <w:tabs>
          <w:tab w:val="left" w:pos="1575"/>
        </w:tabs>
        <w:spacing w:line="580" w:lineRule="exact"/>
        <w:ind w:firstLine="1888" w:firstLineChars="590"/>
        <w:rPr>
          <w:rFonts w:eastAsia="仿宋_GB2312"/>
          <w:sz w:val="32"/>
          <w:szCs w:val="32"/>
        </w:rPr>
      </w:pPr>
      <w:r>
        <w:rPr>
          <w:rFonts w:eastAsia="仿宋_GB2312"/>
          <w:sz w:val="32"/>
          <w:szCs w:val="32"/>
        </w:rPr>
        <w:t>“双随机</w:t>
      </w:r>
      <w:r>
        <w:rPr>
          <w:rFonts w:hint="eastAsia" w:eastAsia="仿宋_GB2312"/>
          <w:sz w:val="32"/>
          <w:szCs w:val="32"/>
          <w:lang w:eastAsia="zh-CN"/>
        </w:rPr>
        <w:t>、</w:t>
      </w:r>
      <w:r>
        <w:rPr>
          <w:rFonts w:eastAsia="仿宋_GB2312"/>
          <w:sz w:val="32"/>
          <w:szCs w:val="32"/>
        </w:rPr>
        <w:t>一公开”抽查对象名录</w:t>
      </w:r>
    </w:p>
    <w:p>
      <w:pPr>
        <w:spacing w:line="580" w:lineRule="exact"/>
        <w:ind w:firstLine="755" w:firstLineChars="236"/>
        <w:rPr>
          <w:rFonts w:hint="eastAsia" w:eastAsia="仿宋_GB2312"/>
          <w:sz w:val="32"/>
          <w:szCs w:val="32"/>
        </w:rPr>
      </w:pPr>
    </w:p>
    <w:p>
      <w:pPr>
        <w:spacing w:line="580" w:lineRule="exact"/>
        <w:rPr>
          <w:rFonts w:hint="eastAsia" w:ascii="黑体" w:eastAsia="黑体"/>
          <w:sz w:val="32"/>
          <w:szCs w:val="32"/>
        </w:rPr>
        <w:sectPr>
          <w:headerReference r:id="rId3" w:type="default"/>
          <w:footerReference r:id="rId4" w:type="default"/>
          <w:footerReference r:id="rId5" w:type="even"/>
          <w:pgSz w:w="11907" w:h="16840"/>
          <w:pgMar w:top="2098" w:right="1474" w:bottom="1361" w:left="1474" w:header="851" w:footer="1361" w:gutter="0"/>
          <w:cols w:space="720" w:num="1"/>
          <w:docGrid w:type="lines" w:linePitch="312" w:charSpace="0"/>
        </w:sectPr>
      </w:pPr>
    </w:p>
    <w:p>
      <w:pPr>
        <w:spacing w:line="580" w:lineRule="exact"/>
        <w:rPr>
          <w:rFonts w:hint="eastAsia" w:ascii="黑体" w:eastAsia="黑体"/>
          <w:sz w:val="32"/>
          <w:szCs w:val="32"/>
        </w:rPr>
      </w:pPr>
      <w:r>
        <w:rPr>
          <w:rFonts w:hint="eastAsia" w:ascii="黑体" w:eastAsia="黑体"/>
          <w:sz w:val="32"/>
          <w:szCs w:val="32"/>
        </w:rPr>
        <w:t>附件1</w:t>
      </w:r>
    </w:p>
    <w:p>
      <w:pPr>
        <w:spacing w:line="580" w:lineRule="exact"/>
        <w:rPr>
          <w:rFonts w:hint="eastAsia" w:eastAsia="仿宋_GB2312"/>
          <w:sz w:val="32"/>
          <w:szCs w:val="32"/>
        </w:rPr>
      </w:pPr>
    </w:p>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w:t>
      </w:r>
      <w:r>
        <w:rPr>
          <w:rFonts w:ascii="方正小标宋简体" w:hAnsi="宋体" w:eastAsia="方正小标宋简体" w:cs="宋体"/>
          <w:sz w:val="44"/>
          <w:szCs w:val="44"/>
        </w:rPr>
        <w:t>2</w:t>
      </w:r>
      <w:r>
        <w:rPr>
          <w:rFonts w:hint="eastAsia" w:ascii="方正小标宋简体" w:hAnsi="宋体" w:eastAsia="方正小标宋简体" w:cs="宋体"/>
          <w:sz w:val="44"/>
          <w:szCs w:val="44"/>
          <w:lang w:val="en-US" w:eastAsia="zh-CN"/>
        </w:rPr>
        <w:t>4</w:t>
      </w:r>
      <w:r>
        <w:rPr>
          <w:rFonts w:hint="eastAsia" w:ascii="方正小标宋简体" w:hAnsi="宋体" w:eastAsia="方正小标宋简体" w:cs="宋体"/>
          <w:sz w:val="44"/>
          <w:szCs w:val="44"/>
        </w:rPr>
        <w:t>年度泉州市本级水资源与节约用水管理</w:t>
      </w:r>
    </w:p>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监督检查人员名单</w:t>
      </w:r>
    </w:p>
    <w:p>
      <w:pPr>
        <w:spacing w:line="580" w:lineRule="exact"/>
        <w:jc w:val="center"/>
        <w:rPr>
          <w:rFonts w:hint="eastAsia" w:ascii="方正小标宋简体" w:hAnsi="宋体" w:eastAsia="方正小标宋简体" w:cs="宋体"/>
          <w:sz w:val="44"/>
          <w:szCs w:val="44"/>
        </w:rPr>
      </w:pPr>
    </w:p>
    <w:tbl>
      <w:tblPr>
        <w:tblStyle w:val="5"/>
        <w:tblW w:w="499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25"/>
        <w:gridCol w:w="1417"/>
        <w:gridCol w:w="976"/>
        <w:gridCol w:w="3414"/>
        <w:gridCol w:w="1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50" w:hRule="exact"/>
        </w:trPr>
        <w:tc>
          <w:tcPr>
            <w:tcW w:w="543" w:type="pct"/>
            <w:vMerge w:val="restart"/>
            <w:noWrap w:val="0"/>
            <w:vAlign w:val="center"/>
          </w:tcPr>
          <w:p>
            <w:pPr>
              <w:spacing w:line="300" w:lineRule="exact"/>
              <w:jc w:val="center"/>
              <w:rPr>
                <w:rFonts w:eastAsia="仿宋_GB2312"/>
                <w:bCs/>
                <w:sz w:val="28"/>
                <w:szCs w:val="28"/>
              </w:rPr>
            </w:pPr>
            <w:r>
              <w:rPr>
                <w:rFonts w:eastAsia="仿宋_GB2312"/>
                <w:bCs/>
                <w:sz w:val="28"/>
                <w:szCs w:val="28"/>
              </w:rPr>
              <w:t>序号</w:t>
            </w:r>
          </w:p>
        </w:tc>
        <w:tc>
          <w:tcPr>
            <w:tcW w:w="832" w:type="pct"/>
            <w:vMerge w:val="restart"/>
            <w:noWrap w:val="0"/>
            <w:vAlign w:val="center"/>
          </w:tcPr>
          <w:p>
            <w:pPr>
              <w:spacing w:line="300" w:lineRule="exact"/>
              <w:jc w:val="center"/>
              <w:rPr>
                <w:rFonts w:eastAsia="仿宋_GB2312"/>
                <w:bCs/>
                <w:sz w:val="28"/>
                <w:szCs w:val="28"/>
              </w:rPr>
            </w:pPr>
            <w:r>
              <w:rPr>
                <w:rFonts w:eastAsia="仿宋_GB2312"/>
                <w:bCs/>
                <w:sz w:val="28"/>
                <w:szCs w:val="28"/>
              </w:rPr>
              <w:t>姓  名</w:t>
            </w:r>
          </w:p>
        </w:tc>
        <w:tc>
          <w:tcPr>
            <w:tcW w:w="573" w:type="pct"/>
            <w:vMerge w:val="restart"/>
            <w:noWrap w:val="0"/>
            <w:vAlign w:val="center"/>
          </w:tcPr>
          <w:p>
            <w:pPr>
              <w:spacing w:line="300" w:lineRule="exact"/>
              <w:jc w:val="center"/>
              <w:rPr>
                <w:rFonts w:eastAsia="仿宋_GB2312"/>
                <w:bCs/>
                <w:sz w:val="28"/>
                <w:szCs w:val="28"/>
              </w:rPr>
            </w:pPr>
            <w:r>
              <w:rPr>
                <w:rFonts w:eastAsia="仿宋_GB2312"/>
                <w:bCs/>
                <w:sz w:val="28"/>
                <w:szCs w:val="28"/>
              </w:rPr>
              <w:t>性别</w:t>
            </w:r>
          </w:p>
        </w:tc>
        <w:tc>
          <w:tcPr>
            <w:tcW w:w="2004" w:type="pct"/>
            <w:vMerge w:val="restart"/>
            <w:noWrap w:val="0"/>
            <w:vAlign w:val="center"/>
          </w:tcPr>
          <w:p>
            <w:pPr>
              <w:spacing w:line="300" w:lineRule="exact"/>
              <w:jc w:val="center"/>
              <w:rPr>
                <w:rFonts w:eastAsia="仿宋_GB2312"/>
                <w:bCs/>
                <w:sz w:val="28"/>
                <w:szCs w:val="28"/>
              </w:rPr>
            </w:pPr>
            <w:r>
              <w:rPr>
                <w:rFonts w:eastAsia="仿宋_GB2312"/>
                <w:bCs/>
                <w:sz w:val="28"/>
                <w:szCs w:val="28"/>
              </w:rPr>
              <w:t>职  务</w:t>
            </w:r>
          </w:p>
        </w:tc>
        <w:tc>
          <w:tcPr>
            <w:tcW w:w="1046" w:type="pct"/>
            <w:vMerge w:val="restart"/>
            <w:noWrap w:val="0"/>
            <w:vAlign w:val="center"/>
          </w:tcPr>
          <w:p>
            <w:pPr>
              <w:spacing w:line="300" w:lineRule="exact"/>
              <w:jc w:val="center"/>
              <w:rPr>
                <w:rFonts w:eastAsia="仿宋_GB2312"/>
                <w:bCs/>
                <w:sz w:val="28"/>
                <w:szCs w:val="28"/>
              </w:rPr>
            </w:pPr>
            <w:r>
              <w:rPr>
                <w:rFonts w:eastAsia="仿宋_GB2312"/>
                <w:bCs/>
                <w:sz w:val="28"/>
                <w:szCs w:val="28"/>
              </w:rPr>
              <w:t>执法单位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0" w:hRule="exact"/>
        </w:trPr>
        <w:tc>
          <w:tcPr>
            <w:tcW w:w="543" w:type="pct"/>
            <w:vMerge w:val="continue"/>
            <w:noWrap w:val="0"/>
            <w:vAlign w:val="center"/>
          </w:tcPr>
          <w:p>
            <w:pPr>
              <w:spacing w:line="300" w:lineRule="exact"/>
              <w:rPr>
                <w:rFonts w:eastAsia="仿宋_GB2312"/>
                <w:bCs/>
                <w:sz w:val="28"/>
                <w:szCs w:val="28"/>
              </w:rPr>
            </w:pPr>
          </w:p>
        </w:tc>
        <w:tc>
          <w:tcPr>
            <w:tcW w:w="832" w:type="pct"/>
            <w:vMerge w:val="continue"/>
            <w:noWrap w:val="0"/>
            <w:vAlign w:val="center"/>
          </w:tcPr>
          <w:p>
            <w:pPr>
              <w:spacing w:line="300" w:lineRule="exact"/>
              <w:rPr>
                <w:rFonts w:eastAsia="仿宋_GB2312"/>
                <w:bCs/>
                <w:sz w:val="28"/>
                <w:szCs w:val="28"/>
              </w:rPr>
            </w:pPr>
          </w:p>
        </w:tc>
        <w:tc>
          <w:tcPr>
            <w:tcW w:w="573" w:type="pct"/>
            <w:vMerge w:val="continue"/>
            <w:noWrap w:val="0"/>
            <w:vAlign w:val="center"/>
          </w:tcPr>
          <w:p>
            <w:pPr>
              <w:spacing w:line="300" w:lineRule="exact"/>
              <w:rPr>
                <w:rFonts w:eastAsia="仿宋_GB2312"/>
                <w:bCs/>
                <w:sz w:val="28"/>
                <w:szCs w:val="28"/>
              </w:rPr>
            </w:pPr>
          </w:p>
        </w:tc>
        <w:tc>
          <w:tcPr>
            <w:tcW w:w="2004" w:type="pct"/>
            <w:vMerge w:val="continue"/>
            <w:noWrap w:val="0"/>
            <w:vAlign w:val="center"/>
          </w:tcPr>
          <w:p>
            <w:pPr>
              <w:spacing w:line="300" w:lineRule="exact"/>
              <w:rPr>
                <w:rFonts w:eastAsia="仿宋_GB2312"/>
                <w:bCs/>
                <w:sz w:val="28"/>
                <w:szCs w:val="28"/>
              </w:rPr>
            </w:pPr>
          </w:p>
        </w:tc>
        <w:tc>
          <w:tcPr>
            <w:tcW w:w="1046" w:type="pct"/>
            <w:vMerge w:val="continue"/>
            <w:noWrap w:val="0"/>
            <w:vAlign w:val="center"/>
          </w:tcPr>
          <w:p>
            <w:pPr>
              <w:spacing w:line="300" w:lineRule="exact"/>
              <w:rPr>
                <w:rFonts w:eastAsia="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5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1</w:t>
            </w:r>
          </w:p>
        </w:tc>
        <w:tc>
          <w:tcPr>
            <w:tcW w:w="832" w:type="pct"/>
            <w:noWrap w:val="0"/>
            <w:vAlign w:val="center"/>
          </w:tcPr>
          <w:p>
            <w:pPr>
              <w:spacing w:line="300" w:lineRule="exact"/>
              <w:jc w:val="center"/>
              <w:rPr>
                <w:rFonts w:eastAsia="仿宋_GB2312"/>
                <w:sz w:val="28"/>
                <w:szCs w:val="28"/>
              </w:rPr>
            </w:pPr>
            <w:r>
              <w:rPr>
                <w:rFonts w:eastAsia="仿宋_GB2312"/>
                <w:sz w:val="28"/>
                <w:szCs w:val="28"/>
              </w:rPr>
              <w:t>张佳孟</w:t>
            </w:r>
          </w:p>
        </w:tc>
        <w:tc>
          <w:tcPr>
            <w:tcW w:w="573" w:type="pct"/>
            <w:noWrap w:val="0"/>
            <w:vAlign w:val="center"/>
          </w:tcPr>
          <w:p>
            <w:pPr>
              <w:spacing w:line="300" w:lineRule="exact"/>
              <w:jc w:val="center"/>
              <w:rPr>
                <w:rFonts w:eastAsia="仿宋_GB2312"/>
                <w:sz w:val="28"/>
                <w:szCs w:val="28"/>
              </w:rPr>
            </w:pPr>
            <w:r>
              <w:rPr>
                <w:rFonts w:eastAsia="仿宋_GB2312"/>
                <w:sz w:val="28"/>
                <w:szCs w:val="28"/>
              </w:rPr>
              <w:t>男</w:t>
            </w:r>
          </w:p>
        </w:tc>
        <w:tc>
          <w:tcPr>
            <w:tcW w:w="2004" w:type="pct"/>
            <w:noWrap w:val="0"/>
            <w:vAlign w:val="center"/>
          </w:tcPr>
          <w:p>
            <w:pPr>
              <w:spacing w:line="300" w:lineRule="exact"/>
              <w:jc w:val="center"/>
              <w:rPr>
                <w:rFonts w:eastAsia="仿宋_GB2312"/>
                <w:sz w:val="28"/>
                <w:szCs w:val="28"/>
              </w:rPr>
            </w:pPr>
            <w:r>
              <w:rPr>
                <w:rFonts w:eastAsia="仿宋_GB2312"/>
                <w:sz w:val="28"/>
                <w:szCs w:val="28"/>
              </w:rPr>
              <w:t>水政水资源站站长</w:t>
            </w:r>
          </w:p>
        </w:tc>
        <w:tc>
          <w:tcPr>
            <w:tcW w:w="1046" w:type="pct"/>
            <w:vMerge w:val="restart"/>
            <w:noWrap w:val="0"/>
            <w:vAlign w:val="center"/>
          </w:tcPr>
          <w:p>
            <w:pPr>
              <w:spacing w:line="300" w:lineRule="exact"/>
              <w:jc w:val="center"/>
              <w:rPr>
                <w:rFonts w:eastAsia="仿宋_GB2312"/>
                <w:sz w:val="28"/>
                <w:szCs w:val="28"/>
              </w:rPr>
            </w:pPr>
            <w:r>
              <w:rPr>
                <w:rFonts w:eastAsia="仿宋_GB2312"/>
                <w:sz w:val="28"/>
                <w:szCs w:val="28"/>
              </w:rPr>
              <w:t>泉州市水利局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5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2</w:t>
            </w:r>
          </w:p>
        </w:tc>
        <w:tc>
          <w:tcPr>
            <w:tcW w:w="832" w:type="pct"/>
            <w:noWrap w:val="0"/>
            <w:vAlign w:val="center"/>
          </w:tcPr>
          <w:p>
            <w:pPr>
              <w:spacing w:line="300" w:lineRule="exact"/>
              <w:jc w:val="center"/>
              <w:rPr>
                <w:rFonts w:eastAsia="仿宋_GB2312"/>
                <w:sz w:val="28"/>
                <w:szCs w:val="28"/>
              </w:rPr>
            </w:pPr>
            <w:r>
              <w:rPr>
                <w:rFonts w:eastAsia="仿宋_GB2312"/>
                <w:sz w:val="28"/>
                <w:szCs w:val="28"/>
              </w:rPr>
              <w:t>陈淑云</w:t>
            </w:r>
          </w:p>
        </w:tc>
        <w:tc>
          <w:tcPr>
            <w:tcW w:w="573" w:type="pct"/>
            <w:noWrap w:val="0"/>
            <w:vAlign w:val="center"/>
          </w:tcPr>
          <w:p>
            <w:pPr>
              <w:spacing w:line="300" w:lineRule="exact"/>
              <w:jc w:val="center"/>
              <w:rPr>
                <w:rFonts w:eastAsia="仿宋_GB2312"/>
                <w:sz w:val="28"/>
                <w:szCs w:val="28"/>
              </w:rPr>
            </w:pPr>
            <w:r>
              <w:rPr>
                <w:rFonts w:eastAsia="仿宋_GB2312"/>
                <w:sz w:val="28"/>
                <w:szCs w:val="28"/>
              </w:rPr>
              <w:t>女</w:t>
            </w:r>
          </w:p>
        </w:tc>
        <w:tc>
          <w:tcPr>
            <w:tcW w:w="2004" w:type="pct"/>
            <w:noWrap w:val="0"/>
            <w:vAlign w:val="center"/>
          </w:tcPr>
          <w:p>
            <w:pPr>
              <w:spacing w:line="300" w:lineRule="exact"/>
              <w:jc w:val="center"/>
              <w:rPr>
                <w:rFonts w:eastAsia="仿宋_GB2312"/>
                <w:sz w:val="28"/>
                <w:szCs w:val="28"/>
              </w:rPr>
            </w:pPr>
            <w:r>
              <w:rPr>
                <w:rFonts w:eastAsia="仿宋_GB2312"/>
                <w:sz w:val="28"/>
                <w:szCs w:val="28"/>
              </w:rPr>
              <w:t>水政水资源站副站长</w:t>
            </w:r>
          </w:p>
        </w:tc>
        <w:tc>
          <w:tcPr>
            <w:tcW w:w="1046" w:type="pct"/>
            <w:vMerge w:val="continue"/>
            <w:noWrap w:val="0"/>
            <w:vAlign w:val="center"/>
          </w:tcPr>
          <w:p>
            <w:pPr>
              <w:spacing w:line="30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50" w:hRule="exact"/>
        </w:trPr>
        <w:tc>
          <w:tcPr>
            <w:tcW w:w="543" w:type="pct"/>
            <w:noWrap w:val="0"/>
            <w:vAlign w:val="center"/>
          </w:tcPr>
          <w:p>
            <w:pPr>
              <w:spacing w:line="300" w:lineRule="exact"/>
              <w:jc w:val="center"/>
              <w:rPr>
                <w:rFonts w:hint="eastAsia" w:eastAsia="仿宋_GB2312"/>
                <w:sz w:val="28"/>
                <w:szCs w:val="28"/>
                <w:lang w:val="en-US" w:eastAsia="zh-CN"/>
              </w:rPr>
            </w:pPr>
            <w:r>
              <w:rPr>
                <w:rFonts w:hint="eastAsia" w:eastAsia="仿宋_GB2312"/>
                <w:sz w:val="28"/>
                <w:szCs w:val="28"/>
                <w:lang w:val="en-US" w:eastAsia="zh-CN"/>
              </w:rPr>
              <w:t>3</w:t>
            </w:r>
          </w:p>
        </w:tc>
        <w:tc>
          <w:tcPr>
            <w:tcW w:w="832" w:type="pct"/>
            <w:noWrap w:val="0"/>
            <w:vAlign w:val="center"/>
          </w:tcPr>
          <w:p>
            <w:pPr>
              <w:spacing w:line="300" w:lineRule="exact"/>
              <w:jc w:val="center"/>
              <w:rPr>
                <w:rFonts w:eastAsia="仿宋_GB2312"/>
                <w:sz w:val="28"/>
                <w:szCs w:val="28"/>
              </w:rPr>
            </w:pPr>
            <w:r>
              <w:rPr>
                <w:rFonts w:eastAsia="仿宋_GB2312"/>
                <w:sz w:val="28"/>
                <w:szCs w:val="28"/>
              </w:rPr>
              <w:t>贾香香</w:t>
            </w:r>
          </w:p>
        </w:tc>
        <w:tc>
          <w:tcPr>
            <w:tcW w:w="573" w:type="pct"/>
            <w:noWrap w:val="0"/>
            <w:vAlign w:val="center"/>
          </w:tcPr>
          <w:p>
            <w:pPr>
              <w:spacing w:line="300" w:lineRule="exact"/>
              <w:jc w:val="center"/>
              <w:rPr>
                <w:rFonts w:eastAsia="仿宋_GB2312"/>
                <w:sz w:val="28"/>
                <w:szCs w:val="28"/>
              </w:rPr>
            </w:pPr>
            <w:r>
              <w:rPr>
                <w:rFonts w:eastAsia="仿宋_GB2312"/>
                <w:sz w:val="28"/>
                <w:szCs w:val="28"/>
              </w:rPr>
              <w:t>女</w:t>
            </w:r>
          </w:p>
        </w:tc>
        <w:tc>
          <w:tcPr>
            <w:tcW w:w="2004" w:type="pct"/>
            <w:noWrap w:val="0"/>
            <w:vAlign w:val="center"/>
          </w:tcPr>
          <w:p>
            <w:pPr>
              <w:spacing w:line="300" w:lineRule="exact"/>
              <w:jc w:val="center"/>
              <w:rPr>
                <w:rFonts w:eastAsia="仿宋_GB2312"/>
                <w:sz w:val="28"/>
                <w:szCs w:val="28"/>
              </w:rPr>
            </w:pPr>
            <w:r>
              <w:rPr>
                <w:rFonts w:eastAsia="仿宋_GB2312"/>
                <w:sz w:val="28"/>
                <w:szCs w:val="28"/>
              </w:rPr>
              <w:t>水政水资源站高工</w:t>
            </w:r>
          </w:p>
        </w:tc>
        <w:tc>
          <w:tcPr>
            <w:tcW w:w="1046" w:type="pct"/>
            <w:vMerge w:val="continue"/>
            <w:noWrap w:val="0"/>
            <w:vAlign w:val="center"/>
          </w:tcPr>
          <w:p>
            <w:pPr>
              <w:spacing w:line="30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5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4</w:t>
            </w:r>
          </w:p>
        </w:tc>
        <w:tc>
          <w:tcPr>
            <w:tcW w:w="832" w:type="pct"/>
            <w:noWrap w:val="0"/>
            <w:vAlign w:val="center"/>
          </w:tcPr>
          <w:p>
            <w:pPr>
              <w:spacing w:line="300" w:lineRule="exact"/>
              <w:jc w:val="center"/>
              <w:rPr>
                <w:rFonts w:eastAsia="仿宋_GB2312"/>
                <w:sz w:val="28"/>
                <w:szCs w:val="28"/>
              </w:rPr>
            </w:pPr>
            <w:r>
              <w:rPr>
                <w:rFonts w:eastAsia="仿宋_GB2312"/>
                <w:sz w:val="28"/>
                <w:szCs w:val="28"/>
              </w:rPr>
              <w:t>许 扬</w:t>
            </w:r>
          </w:p>
        </w:tc>
        <w:tc>
          <w:tcPr>
            <w:tcW w:w="573" w:type="pct"/>
            <w:noWrap w:val="0"/>
            <w:vAlign w:val="center"/>
          </w:tcPr>
          <w:p>
            <w:pPr>
              <w:spacing w:line="300" w:lineRule="exact"/>
              <w:jc w:val="center"/>
              <w:rPr>
                <w:rFonts w:eastAsia="仿宋_GB2312"/>
                <w:sz w:val="28"/>
                <w:szCs w:val="28"/>
              </w:rPr>
            </w:pPr>
            <w:r>
              <w:rPr>
                <w:rFonts w:eastAsia="仿宋_GB2312"/>
                <w:sz w:val="28"/>
                <w:szCs w:val="28"/>
              </w:rPr>
              <w:t>男</w:t>
            </w:r>
          </w:p>
        </w:tc>
        <w:tc>
          <w:tcPr>
            <w:tcW w:w="2004" w:type="pct"/>
            <w:noWrap w:val="0"/>
            <w:vAlign w:val="center"/>
          </w:tcPr>
          <w:p>
            <w:pPr>
              <w:spacing w:line="300" w:lineRule="exact"/>
              <w:jc w:val="center"/>
              <w:rPr>
                <w:rFonts w:eastAsia="仿宋_GB2312"/>
                <w:b/>
                <w:bCs/>
                <w:sz w:val="28"/>
                <w:szCs w:val="28"/>
              </w:rPr>
            </w:pPr>
            <w:r>
              <w:rPr>
                <w:rFonts w:eastAsia="仿宋_GB2312"/>
                <w:sz w:val="28"/>
                <w:szCs w:val="28"/>
              </w:rPr>
              <w:t>水政水资源站科员</w:t>
            </w:r>
          </w:p>
        </w:tc>
        <w:tc>
          <w:tcPr>
            <w:tcW w:w="1046" w:type="pct"/>
            <w:vMerge w:val="continue"/>
            <w:noWrap w:val="0"/>
            <w:vAlign w:val="center"/>
          </w:tcPr>
          <w:p>
            <w:pPr>
              <w:spacing w:line="30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5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5</w:t>
            </w:r>
          </w:p>
        </w:tc>
        <w:tc>
          <w:tcPr>
            <w:tcW w:w="832" w:type="pct"/>
            <w:noWrap w:val="0"/>
            <w:vAlign w:val="center"/>
          </w:tcPr>
          <w:p>
            <w:pPr>
              <w:spacing w:line="300" w:lineRule="exact"/>
              <w:jc w:val="center"/>
              <w:rPr>
                <w:rFonts w:eastAsia="仿宋_GB2312"/>
                <w:sz w:val="28"/>
                <w:szCs w:val="28"/>
              </w:rPr>
            </w:pPr>
            <w:r>
              <w:rPr>
                <w:rFonts w:eastAsia="仿宋_GB2312"/>
                <w:sz w:val="28"/>
                <w:szCs w:val="28"/>
              </w:rPr>
              <w:t>李紫君</w:t>
            </w:r>
          </w:p>
        </w:tc>
        <w:tc>
          <w:tcPr>
            <w:tcW w:w="573" w:type="pct"/>
            <w:noWrap w:val="0"/>
            <w:vAlign w:val="center"/>
          </w:tcPr>
          <w:p>
            <w:pPr>
              <w:spacing w:line="300" w:lineRule="exact"/>
              <w:jc w:val="center"/>
              <w:rPr>
                <w:rFonts w:eastAsia="仿宋_GB2312"/>
                <w:sz w:val="28"/>
                <w:szCs w:val="28"/>
              </w:rPr>
            </w:pPr>
            <w:r>
              <w:rPr>
                <w:rFonts w:eastAsia="仿宋_GB2312"/>
                <w:sz w:val="28"/>
                <w:szCs w:val="28"/>
              </w:rPr>
              <w:t>女</w:t>
            </w:r>
          </w:p>
        </w:tc>
        <w:tc>
          <w:tcPr>
            <w:tcW w:w="2004" w:type="pct"/>
            <w:noWrap w:val="0"/>
            <w:vAlign w:val="center"/>
          </w:tcPr>
          <w:p>
            <w:pPr>
              <w:spacing w:line="300" w:lineRule="exact"/>
              <w:jc w:val="center"/>
              <w:rPr>
                <w:rFonts w:eastAsia="仿宋_GB2312"/>
                <w:sz w:val="28"/>
                <w:szCs w:val="28"/>
              </w:rPr>
            </w:pPr>
            <w:r>
              <w:rPr>
                <w:rFonts w:eastAsia="仿宋_GB2312"/>
                <w:sz w:val="28"/>
                <w:szCs w:val="28"/>
              </w:rPr>
              <w:t>水政水资源站科员</w:t>
            </w:r>
          </w:p>
        </w:tc>
        <w:tc>
          <w:tcPr>
            <w:tcW w:w="1046" w:type="pct"/>
            <w:vMerge w:val="continue"/>
            <w:noWrap w:val="0"/>
            <w:vAlign w:val="center"/>
          </w:tcPr>
          <w:p>
            <w:pPr>
              <w:spacing w:line="30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5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6</w:t>
            </w:r>
          </w:p>
        </w:tc>
        <w:tc>
          <w:tcPr>
            <w:tcW w:w="832" w:type="pct"/>
            <w:noWrap w:val="0"/>
            <w:vAlign w:val="center"/>
          </w:tcPr>
          <w:p>
            <w:pPr>
              <w:spacing w:line="300" w:lineRule="exact"/>
              <w:jc w:val="center"/>
              <w:rPr>
                <w:rFonts w:eastAsia="仿宋_GB2312"/>
                <w:sz w:val="28"/>
                <w:szCs w:val="28"/>
              </w:rPr>
            </w:pPr>
            <w:r>
              <w:rPr>
                <w:rFonts w:eastAsia="仿宋_GB2312"/>
                <w:sz w:val="28"/>
                <w:szCs w:val="28"/>
              </w:rPr>
              <w:t>黄玮泽</w:t>
            </w:r>
          </w:p>
        </w:tc>
        <w:tc>
          <w:tcPr>
            <w:tcW w:w="573" w:type="pct"/>
            <w:noWrap w:val="0"/>
            <w:vAlign w:val="center"/>
          </w:tcPr>
          <w:p>
            <w:pPr>
              <w:spacing w:line="300" w:lineRule="exact"/>
              <w:jc w:val="center"/>
              <w:rPr>
                <w:rFonts w:eastAsia="仿宋_GB2312"/>
                <w:sz w:val="28"/>
                <w:szCs w:val="28"/>
              </w:rPr>
            </w:pPr>
            <w:r>
              <w:rPr>
                <w:rFonts w:eastAsia="仿宋_GB2312"/>
                <w:sz w:val="28"/>
                <w:szCs w:val="28"/>
              </w:rPr>
              <w:t>男</w:t>
            </w:r>
          </w:p>
        </w:tc>
        <w:tc>
          <w:tcPr>
            <w:tcW w:w="2004" w:type="pct"/>
            <w:noWrap w:val="0"/>
            <w:vAlign w:val="center"/>
          </w:tcPr>
          <w:p>
            <w:pPr>
              <w:spacing w:line="300" w:lineRule="exact"/>
              <w:jc w:val="center"/>
              <w:rPr>
                <w:rFonts w:eastAsia="仿宋_GB2312"/>
                <w:sz w:val="28"/>
                <w:szCs w:val="28"/>
              </w:rPr>
            </w:pPr>
            <w:r>
              <w:rPr>
                <w:rFonts w:eastAsia="仿宋_GB2312"/>
                <w:sz w:val="28"/>
                <w:szCs w:val="28"/>
              </w:rPr>
              <w:t>水政水资源站科员</w:t>
            </w:r>
          </w:p>
        </w:tc>
        <w:tc>
          <w:tcPr>
            <w:tcW w:w="1046" w:type="pct"/>
            <w:vMerge w:val="continue"/>
            <w:noWrap w:val="0"/>
            <w:vAlign w:val="center"/>
          </w:tcPr>
          <w:p>
            <w:pPr>
              <w:spacing w:line="30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5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7</w:t>
            </w:r>
          </w:p>
        </w:tc>
        <w:tc>
          <w:tcPr>
            <w:tcW w:w="832" w:type="pct"/>
            <w:noWrap w:val="0"/>
            <w:vAlign w:val="center"/>
          </w:tcPr>
          <w:p>
            <w:pPr>
              <w:spacing w:line="300" w:lineRule="exact"/>
              <w:jc w:val="center"/>
              <w:rPr>
                <w:rFonts w:eastAsia="仿宋_GB2312"/>
                <w:sz w:val="28"/>
                <w:szCs w:val="28"/>
              </w:rPr>
            </w:pPr>
            <w:r>
              <w:rPr>
                <w:rFonts w:eastAsia="仿宋_GB2312"/>
                <w:sz w:val="28"/>
                <w:szCs w:val="28"/>
              </w:rPr>
              <w:t>陈宁海</w:t>
            </w:r>
          </w:p>
        </w:tc>
        <w:tc>
          <w:tcPr>
            <w:tcW w:w="573" w:type="pct"/>
            <w:noWrap w:val="0"/>
            <w:vAlign w:val="center"/>
          </w:tcPr>
          <w:p>
            <w:pPr>
              <w:spacing w:line="300" w:lineRule="exact"/>
              <w:jc w:val="center"/>
              <w:rPr>
                <w:rFonts w:eastAsia="仿宋_GB2312"/>
                <w:sz w:val="28"/>
                <w:szCs w:val="28"/>
              </w:rPr>
            </w:pPr>
            <w:r>
              <w:rPr>
                <w:rFonts w:eastAsia="仿宋_GB2312"/>
                <w:sz w:val="28"/>
                <w:szCs w:val="28"/>
              </w:rPr>
              <w:t>男</w:t>
            </w:r>
          </w:p>
        </w:tc>
        <w:tc>
          <w:tcPr>
            <w:tcW w:w="2004" w:type="pct"/>
            <w:noWrap w:val="0"/>
            <w:vAlign w:val="center"/>
          </w:tcPr>
          <w:p>
            <w:pPr>
              <w:spacing w:line="300" w:lineRule="exact"/>
              <w:jc w:val="center"/>
              <w:rPr>
                <w:rFonts w:eastAsia="仿宋_GB2312"/>
                <w:sz w:val="28"/>
                <w:szCs w:val="28"/>
              </w:rPr>
            </w:pPr>
            <w:r>
              <w:rPr>
                <w:rFonts w:eastAsia="仿宋_GB2312"/>
                <w:sz w:val="28"/>
                <w:szCs w:val="28"/>
              </w:rPr>
              <w:t>水政监察支队四级主任科员</w:t>
            </w:r>
          </w:p>
        </w:tc>
        <w:tc>
          <w:tcPr>
            <w:tcW w:w="1046" w:type="pct"/>
            <w:vMerge w:val="continue"/>
            <w:noWrap w:val="0"/>
            <w:vAlign w:val="center"/>
          </w:tcPr>
          <w:p>
            <w:pPr>
              <w:spacing w:line="30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5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8</w:t>
            </w:r>
          </w:p>
        </w:tc>
        <w:tc>
          <w:tcPr>
            <w:tcW w:w="832" w:type="pct"/>
            <w:noWrap w:val="0"/>
            <w:vAlign w:val="center"/>
          </w:tcPr>
          <w:p>
            <w:pPr>
              <w:spacing w:line="300" w:lineRule="exact"/>
              <w:jc w:val="center"/>
              <w:rPr>
                <w:rFonts w:eastAsia="仿宋_GB2312"/>
                <w:sz w:val="28"/>
                <w:szCs w:val="28"/>
              </w:rPr>
            </w:pPr>
            <w:r>
              <w:rPr>
                <w:rFonts w:eastAsia="仿宋_GB2312"/>
                <w:sz w:val="28"/>
                <w:szCs w:val="28"/>
              </w:rPr>
              <w:t>王茂辉</w:t>
            </w:r>
          </w:p>
        </w:tc>
        <w:tc>
          <w:tcPr>
            <w:tcW w:w="573" w:type="pct"/>
            <w:noWrap w:val="0"/>
            <w:vAlign w:val="center"/>
          </w:tcPr>
          <w:p>
            <w:pPr>
              <w:spacing w:line="300" w:lineRule="exact"/>
              <w:jc w:val="center"/>
              <w:rPr>
                <w:rFonts w:eastAsia="仿宋_GB2312"/>
                <w:sz w:val="28"/>
                <w:szCs w:val="28"/>
              </w:rPr>
            </w:pPr>
            <w:r>
              <w:rPr>
                <w:rFonts w:eastAsia="仿宋_GB2312"/>
                <w:sz w:val="28"/>
                <w:szCs w:val="28"/>
              </w:rPr>
              <w:t>男</w:t>
            </w:r>
          </w:p>
        </w:tc>
        <w:tc>
          <w:tcPr>
            <w:tcW w:w="2004" w:type="pct"/>
            <w:noWrap w:val="0"/>
            <w:vAlign w:val="center"/>
          </w:tcPr>
          <w:p>
            <w:pPr>
              <w:spacing w:line="300" w:lineRule="exact"/>
              <w:jc w:val="center"/>
              <w:rPr>
                <w:rFonts w:eastAsia="仿宋_GB2312"/>
                <w:sz w:val="28"/>
                <w:szCs w:val="28"/>
              </w:rPr>
            </w:pPr>
            <w:r>
              <w:rPr>
                <w:rFonts w:eastAsia="仿宋_GB2312"/>
                <w:sz w:val="28"/>
                <w:szCs w:val="28"/>
              </w:rPr>
              <w:t>水政监察支队</w:t>
            </w:r>
            <w:r>
              <w:rPr>
                <w:rFonts w:hint="eastAsia" w:eastAsia="仿宋_GB2312"/>
                <w:sz w:val="28"/>
                <w:szCs w:val="28"/>
                <w:lang w:eastAsia="zh-CN"/>
              </w:rPr>
              <w:t>一级</w:t>
            </w:r>
            <w:r>
              <w:rPr>
                <w:rFonts w:eastAsia="仿宋_GB2312"/>
                <w:sz w:val="28"/>
                <w:szCs w:val="28"/>
              </w:rPr>
              <w:t>科员</w:t>
            </w:r>
          </w:p>
        </w:tc>
        <w:tc>
          <w:tcPr>
            <w:tcW w:w="1046" w:type="pct"/>
            <w:vMerge w:val="continue"/>
            <w:noWrap w:val="0"/>
            <w:vAlign w:val="center"/>
          </w:tcPr>
          <w:p>
            <w:pPr>
              <w:spacing w:line="300" w:lineRule="exact"/>
              <w:rPr>
                <w:rFonts w:eastAsia="仿宋_GB2312"/>
                <w:sz w:val="24"/>
              </w:rPr>
            </w:pPr>
          </w:p>
        </w:tc>
      </w:tr>
    </w:tbl>
    <w:p>
      <w:pPr>
        <w:spacing w:line="560" w:lineRule="exact"/>
        <w:rPr>
          <w:rFonts w:hint="eastAsia" w:ascii="宋体" w:hAnsi="宋体" w:eastAsia="仿宋_GB2312"/>
          <w:sz w:val="28"/>
          <w:szCs w:val="32"/>
        </w:rPr>
      </w:pPr>
    </w:p>
    <w:p>
      <w:pPr>
        <w:spacing w:line="560" w:lineRule="exact"/>
        <w:rPr>
          <w:rFonts w:hint="eastAsia" w:ascii="宋体" w:hAnsi="宋体" w:eastAsia="仿宋_GB2312"/>
          <w:sz w:val="28"/>
          <w:szCs w:val="32"/>
        </w:rPr>
      </w:pPr>
    </w:p>
    <w:p>
      <w:pPr>
        <w:spacing w:line="560" w:lineRule="exact"/>
        <w:rPr>
          <w:rFonts w:hint="eastAsia" w:ascii="宋体" w:hAnsi="宋体" w:eastAsia="仿宋_GB2312"/>
          <w:sz w:val="28"/>
          <w:szCs w:val="32"/>
        </w:rPr>
      </w:pPr>
    </w:p>
    <w:p>
      <w:pPr>
        <w:spacing w:line="580" w:lineRule="exact"/>
        <w:rPr>
          <w:rFonts w:hint="eastAsia" w:ascii="黑体" w:eastAsia="黑体"/>
          <w:sz w:val="32"/>
          <w:szCs w:val="32"/>
        </w:rPr>
      </w:pPr>
    </w:p>
    <w:p>
      <w:pPr>
        <w:spacing w:line="580" w:lineRule="exact"/>
        <w:rPr>
          <w:rFonts w:hint="eastAsia" w:ascii="黑体" w:eastAsia="黑体"/>
          <w:sz w:val="32"/>
          <w:szCs w:val="32"/>
        </w:rPr>
      </w:pPr>
      <w:r>
        <w:rPr>
          <w:rFonts w:hint="eastAsia" w:ascii="黑体" w:eastAsia="黑体"/>
          <w:sz w:val="32"/>
          <w:szCs w:val="32"/>
        </w:rPr>
        <w:t>附件2</w:t>
      </w:r>
    </w:p>
    <w:p>
      <w:pPr>
        <w:spacing w:line="580" w:lineRule="exact"/>
        <w:rPr>
          <w:rFonts w:hint="eastAsia" w:ascii="黑体" w:eastAsia="黑体"/>
          <w:sz w:val="32"/>
          <w:szCs w:val="32"/>
        </w:rPr>
      </w:pPr>
    </w:p>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w:t>
      </w:r>
      <w:r>
        <w:rPr>
          <w:rFonts w:ascii="方正小标宋简体" w:hAnsi="宋体" w:eastAsia="方正小标宋简体" w:cs="宋体"/>
          <w:sz w:val="44"/>
          <w:szCs w:val="44"/>
        </w:rPr>
        <w:t>2</w:t>
      </w:r>
      <w:r>
        <w:rPr>
          <w:rFonts w:hint="eastAsia" w:ascii="方正小标宋简体" w:hAnsi="宋体" w:eastAsia="方正小标宋简体" w:cs="宋体"/>
          <w:sz w:val="44"/>
          <w:szCs w:val="44"/>
          <w:lang w:val="en-US" w:eastAsia="zh-CN"/>
        </w:rPr>
        <w:t>4</w:t>
      </w:r>
      <w:r>
        <w:rPr>
          <w:rFonts w:hint="eastAsia" w:ascii="方正小标宋简体" w:hAnsi="宋体" w:eastAsia="方正小标宋简体" w:cs="宋体"/>
          <w:sz w:val="44"/>
          <w:szCs w:val="44"/>
        </w:rPr>
        <w:t>年度泉州市本级水资源与节约用水监督</w:t>
      </w:r>
    </w:p>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检查“双随机</w:t>
      </w:r>
      <w:r>
        <w:rPr>
          <w:rFonts w:hint="eastAsia" w:ascii="方正小标宋简体" w:hAnsi="宋体" w:eastAsia="方正小标宋简体" w:cs="宋体"/>
          <w:sz w:val="44"/>
          <w:szCs w:val="44"/>
          <w:lang w:eastAsia="zh-CN"/>
        </w:rPr>
        <w:t>、</w:t>
      </w:r>
      <w:r>
        <w:rPr>
          <w:rFonts w:hint="eastAsia" w:ascii="方正小标宋简体" w:hAnsi="宋体" w:eastAsia="方正小标宋简体" w:cs="宋体"/>
          <w:sz w:val="44"/>
          <w:szCs w:val="44"/>
        </w:rPr>
        <w:t>一公开”抽查对象名录</w:t>
      </w:r>
    </w:p>
    <w:p>
      <w:pPr>
        <w:spacing w:line="580" w:lineRule="exact"/>
        <w:rPr>
          <w:rFonts w:hint="eastAsia" w:ascii="宋体" w:hAnsi="宋体"/>
          <w:sz w:val="30"/>
          <w:szCs w:val="30"/>
        </w:rPr>
      </w:pPr>
    </w:p>
    <w:tbl>
      <w:tblPr>
        <w:tblStyle w:val="5"/>
        <w:tblW w:w="93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3"/>
        <w:gridCol w:w="5291"/>
        <w:gridCol w:w="34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blHeader/>
          <w:jc w:val="center"/>
        </w:trPr>
        <w:tc>
          <w:tcPr>
            <w:tcW w:w="703" w:type="dxa"/>
            <w:noWrap w:val="0"/>
            <w:vAlign w:val="center"/>
          </w:tcPr>
          <w:p>
            <w:pPr>
              <w:spacing w:line="400" w:lineRule="exact"/>
              <w:jc w:val="center"/>
              <w:rPr>
                <w:rFonts w:eastAsia="仿宋_GB2312"/>
                <w:sz w:val="24"/>
              </w:rPr>
            </w:pPr>
            <w:r>
              <w:rPr>
                <w:rFonts w:eastAsia="仿宋_GB2312"/>
                <w:sz w:val="24"/>
              </w:rPr>
              <w:t>序号</w:t>
            </w:r>
          </w:p>
        </w:tc>
        <w:tc>
          <w:tcPr>
            <w:tcW w:w="5291" w:type="dxa"/>
            <w:noWrap w:val="0"/>
            <w:vAlign w:val="center"/>
          </w:tcPr>
          <w:p>
            <w:pPr>
              <w:spacing w:line="400" w:lineRule="exact"/>
              <w:jc w:val="center"/>
              <w:rPr>
                <w:rFonts w:eastAsia="仿宋_GB2312"/>
                <w:sz w:val="24"/>
              </w:rPr>
            </w:pPr>
            <w:r>
              <w:rPr>
                <w:rFonts w:eastAsia="仿宋_GB2312"/>
                <w:sz w:val="24"/>
              </w:rPr>
              <w:t>取水权人名称</w:t>
            </w:r>
          </w:p>
        </w:tc>
        <w:tc>
          <w:tcPr>
            <w:tcW w:w="3403" w:type="dxa"/>
            <w:noWrap w:val="0"/>
            <w:vAlign w:val="center"/>
          </w:tcPr>
          <w:p>
            <w:pPr>
              <w:spacing w:line="400" w:lineRule="exact"/>
              <w:jc w:val="center"/>
              <w:rPr>
                <w:rFonts w:eastAsia="仿宋_GB2312"/>
                <w:sz w:val="24"/>
              </w:rPr>
            </w:pPr>
            <w:r>
              <w:rPr>
                <w:rFonts w:eastAsia="仿宋_GB2312"/>
                <w:sz w:val="24"/>
              </w:rPr>
              <w:t>取水许可证号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1</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泉州金浦供水有限公司</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C350583S2021-0004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2</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福建省石狮供水股份有限公司</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C350583S2021-0005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3</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泉州市彭村水库水资源调配中心</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C350526S2021-0006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4</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惠安县惠女菱溪陈田库区事务所（陈田水库）</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C350505S2021-0007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5</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泉州泉惠供水有限公司</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C350505S2021-0008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6</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泉州台商投资区水务投资经营有限公司</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C350521S2021-0009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7</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泉州市龙门滩水资源调配中心</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C350526S2021-0010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8</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惠安县惠女菱溪陈田库区事务所（菱溪水库）</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C350505S2021-0011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9</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福建省晋江市东石供水有限公司</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C350582S2021-0012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10</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泉州市自来水有限公司（金鸡水厂）</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C350583S2021-0013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11</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泉州安平供水有限公司</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C350583S2021-0014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12</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泉州市自来水有限公司（北区水厂）</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C350503S2021-0016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13</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南安实康水务有限公司</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C350583S2021-0018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14</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永春县兴华供水有限公司</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C350525S2021-0019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15</w:t>
            </w:r>
          </w:p>
        </w:tc>
        <w:tc>
          <w:tcPr>
            <w:tcW w:w="5291" w:type="dxa"/>
            <w:noWrap w:val="0"/>
            <w:vAlign w:val="center"/>
          </w:tcPr>
          <w:p>
            <w:pPr>
              <w:widowControl/>
              <w:spacing w:line="400" w:lineRule="exact"/>
              <w:jc w:val="center"/>
              <w:textAlignment w:val="center"/>
              <w:rPr>
                <w:rFonts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泉州市石壁水库水资源调配中心（石壁水库）</w:t>
            </w:r>
          </w:p>
        </w:tc>
        <w:tc>
          <w:tcPr>
            <w:tcW w:w="3403" w:type="dxa"/>
            <w:noWrap w:val="0"/>
            <w:vAlign w:val="center"/>
          </w:tcPr>
          <w:p>
            <w:pPr>
              <w:widowControl/>
              <w:spacing w:line="400" w:lineRule="exact"/>
              <w:jc w:val="center"/>
              <w:textAlignment w:val="center"/>
              <w:rPr>
                <w:rFonts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C350583S2021-0021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序号</w:t>
            </w:r>
          </w:p>
        </w:tc>
        <w:tc>
          <w:tcPr>
            <w:tcW w:w="5291"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取水权人名称</w:t>
            </w:r>
          </w:p>
        </w:tc>
        <w:tc>
          <w:tcPr>
            <w:tcW w:w="34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取水许可证号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16</w:t>
            </w:r>
          </w:p>
        </w:tc>
        <w:tc>
          <w:tcPr>
            <w:tcW w:w="5291"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泉州市区应急备用水源调配中心</w:t>
            </w:r>
          </w:p>
        </w:tc>
        <w:tc>
          <w:tcPr>
            <w:tcW w:w="3403"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C350583S2021-0022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17</w:t>
            </w:r>
          </w:p>
        </w:tc>
        <w:tc>
          <w:tcPr>
            <w:tcW w:w="5291"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泉州湄洲湾南岸供水有限公司</w:t>
            </w:r>
          </w:p>
        </w:tc>
        <w:tc>
          <w:tcPr>
            <w:tcW w:w="3403"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C350521S2021-0023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18</w:t>
            </w:r>
          </w:p>
        </w:tc>
        <w:tc>
          <w:tcPr>
            <w:tcW w:w="5291"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惠安县惠女菱溪陈田库区事务所（惠女水库）</w:t>
            </w:r>
          </w:p>
        </w:tc>
        <w:tc>
          <w:tcPr>
            <w:tcW w:w="3403"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C350504S2021-0024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19</w:t>
            </w:r>
          </w:p>
        </w:tc>
        <w:tc>
          <w:tcPr>
            <w:tcW w:w="5291"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惠安县惠女菱溪陈田库区事务所（惠女水库电站）</w:t>
            </w:r>
          </w:p>
        </w:tc>
        <w:tc>
          <w:tcPr>
            <w:tcW w:w="3403"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C350504S2022-0001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20</w:t>
            </w:r>
          </w:p>
        </w:tc>
        <w:tc>
          <w:tcPr>
            <w:tcW w:w="5291"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泉州市石壁水库水资源调配中心（石壁水库灌区）</w:t>
            </w:r>
          </w:p>
        </w:tc>
        <w:tc>
          <w:tcPr>
            <w:tcW w:w="3403"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C350583S2022-0002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21</w:t>
            </w:r>
          </w:p>
        </w:tc>
        <w:tc>
          <w:tcPr>
            <w:tcW w:w="5291"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惠安县惠女菱溪陈田库区事务所（惠女水库灌区）</w:t>
            </w:r>
          </w:p>
        </w:tc>
        <w:tc>
          <w:tcPr>
            <w:tcW w:w="3403"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C350504S2022-0003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22</w:t>
            </w:r>
          </w:p>
        </w:tc>
        <w:tc>
          <w:tcPr>
            <w:tcW w:w="5291"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福建联合石油化工有限公司</w:t>
            </w:r>
          </w:p>
        </w:tc>
        <w:tc>
          <w:tcPr>
            <w:tcW w:w="3403"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C350505S2022-0004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23</w:t>
            </w:r>
          </w:p>
        </w:tc>
        <w:tc>
          <w:tcPr>
            <w:tcW w:w="5291"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泉州市山美灌区水资源调配中心</w:t>
            </w:r>
          </w:p>
        </w:tc>
        <w:tc>
          <w:tcPr>
            <w:tcW w:w="3403"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C350583S2022-0005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24</w:t>
            </w:r>
          </w:p>
        </w:tc>
        <w:tc>
          <w:tcPr>
            <w:tcW w:w="5291"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晋江市金源自来水有限公司</w:t>
            </w:r>
          </w:p>
        </w:tc>
        <w:tc>
          <w:tcPr>
            <w:tcW w:w="3403"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C350582S2022-0006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25</w:t>
            </w:r>
          </w:p>
        </w:tc>
        <w:tc>
          <w:tcPr>
            <w:tcW w:w="5291"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福建省安溪县自来水有限公司</w:t>
            </w:r>
          </w:p>
        </w:tc>
        <w:tc>
          <w:tcPr>
            <w:tcW w:w="3403"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C350524S2022-0007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26</w:t>
            </w:r>
          </w:p>
        </w:tc>
        <w:tc>
          <w:tcPr>
            <w:tcW w:w="5291"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惠安县惠女菱溪陈田库区事务所（菱溪水库灌区）</w:t>
            </w:r>
          </w:p>
        </w:tc>
        <w:tc>
          <w:tcPr>
            <w:tcW w:w="3403"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C350505S2022-0008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 w:bidi="ar-SA"/>
              </w:rPr>
            </w:pPr>
            <w:r>
              <w:rPr>
                <w:rFonts w:eastAsia="仿宋_GB2312"/>
                <w:sz w:val="24"/>
                <w:lang w:eastAsia="zh"/>
              </w:rPr>
              <w:t>27</w:t>
            </w:r>
          </w:p>
        </w:tc>
        <w:tc>
          <w:tcPr>
            <w:tcW w:w="5291"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泉州晋江胜康自来水有限公司</w:t>
            </w:r>
          </w:p>
        </w:tc>
        <w:tc>
          <w:tcPr>
            <w:tcW w:w="3403" w:type="dxa"/>
            <w:noWrap w:val="0"/>
            <w:vAlign w:val="center"/>
          </w:tcPr>
          <w:p>
            <w:pPr>
              <w:widowControl/>
              <w:spacing w:line="400" w:lineRule="exact"/>
              <w:jc w:val="center"/>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C350582S2023-0001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kern w:val="2"/>
                <w:sz w:val="24"/>
                <w:szCs w:val="24"/>
                <w:lang w:val="en-US" w:eastAsia="zh-CN" w:bidi="ar-SA"/>
              </w:rPr>
            </w:pPr>
            <w:r>
              <w:rPr>
                <w:rFonts w:eastAsia="仿宋_GB2312"/>
                <w:sz w:val="24"/>
              </w:rPr>
              <w:t>28</w:t>
            </w:r>
          </w:p>
        </w:tc>
        <w:tc>
          <w:tcPr>
            <w:tcW w:w="5291" w:type="dxa"/>
            <w:noWrap w:val="0"/>
            <w:vAlign w:val="center"/>
          </w:tcPr>
          <w:p>
            <w:pPr>
              <w:widowControl/>
              <w:spacing w:line="400" w:lineRule="exact"/>
              <w:jc w:val="center"/>
              <w:textAlignment w:val="center"/>
              <w:rPr>
                <w:rFonts w:eastAsia="仿宋_GB2312"/>
                <w:kern w:val="0"/>
                <w:sz w:val="24"/>
                <w:szCs w:val="24"/>
                <w:lang w:val="en-US" w:eastAsia="zh-CN" w:bidi="ar"/>
              </w:rPr>
            </w:pPr>
            <w:r>
              <w:rPr>
                <w:rFonts w:hint="eastAsia" w:eastAsia="仿宋_GB2312"/>
                <w:kern w:val="0"/>
                <w:sz w:val="24"/>
                <w:szCs w:val="24"/>
                <w:lang w:val="en-US" w:eastAsia="zh-CN" w:bidi="ar"/>
              </w:rPr>
              <w:t>泉州市惠女菱溪引水工程建设有限公司</w:t>
            </w:r>
          </w:p>
        </w:tc>
        <w:tc>
          <w:tcPr>
            <w:tcW w:w="3403" w:type="dxa"/>
            <w:noWrap w:val="0"/>
            <w:vAlign w:val="center"/>
          </w:tcPr>
          <w:p>
            <w:pPr>
              <w:widowControl/>
              <w:spacing w:line="400" w:lineRule="exact"/>
              <w:jc w:val="center"/>
              <w:textAlignment w:val="center"/>
              <w:rPr>
                <w:rFonts w:eastAsia="仿宋_GB2312"/>
                <w:kern w:val="0"/>
                <w:sz w:val="24"/>
                <w:szCs w:val="24"/>
                <w:lang w:val="en-US" w:eastAsia="zh-CN" w:bidi="ar"/>
              </w:rPr>
            </w:pPr>
            <w:r>
              <w:rPr>
                <w:rFonts w:hint="eastAsia" w:ascii="Times New Roman" w:hAnsi="Times New Roman" w:eastAsia="仿宋_GB2312" w:cs="Times New Roman"/>
                <w:kern w:val="0"/>
                <w:sz w:val="24"/>
                <w:lang w:val="en-US" w:eastAsia="zh-CN" w:bidi="ar"/>
              </w:rPr>
              <w:t>C350505S2024-0002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04" w:wrap="around" w:vAnchor="text" w:hAnchor="margin" w:xAlign="outside" w:y="1"/>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7"/>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23E4"/>
    <w:rsid w:val="FFF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2024-07-26T15:50:00Z</dcterms:created>
  <dc:creator>李晓丽</dc:creator>
  <cp:lastModifiedBy>李晓丽</cp:lastModifiedBy>
  <dcterms:modified xsi:type="dcterms:W3CDTF">2024-07-26T15:50:51Z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C04F7FDC73DD5C5C4255A3664D5AAE97</vt:lpwstr>
  </property>
</Properties>
</file>